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E51D" w14:textId="2FA1560F" w:rsidR="006A1FFB" w:rsidRDefault="006A1FFB" w:rsidP="00FB7D97">
      <w:pPr>
        <w:pStyle w:val="CRCoverPage"/>
        <w:tabs>
          <w:tab w:val="right" w:pos="9639"/>
        </w:tabs>
        <w:spacing w:after="0"/>
        <w:rPr>
          <w:b/>
          <w:i/>
          <w:noProof/>
          <w:sz w:val="28"/>
        </w:rPr>
      </w:pPr>
      <w:r>
        <w:rPr>
          <w:rFonts w:cs="Arial"/>
          <w:b/>
          <w:noProof/>
          <w:sz w:val="24"/>
        </w:rPr>
        <w:t>3GPP TSG SA WG2 Meeting #16</w:t>
      </w:r>
      <w:r w:rsidR="002807FB">
        <w:rPr>
          <w:rFonts w:cs="Arial"/>
          <w:b/>
          <w:noProof/>
          <w:sz w:val="24"/>
        </w:rPr>
        <w:t>5</w:t>
      </w:r>
      <w:r>
        <w:rPr>
          <w:b/>
          <w:i/>
          <w:noProof/>
          <w:sz w:val="28"/>
        </w:rPr>
        <w:tab/>
      </w:r>
      <w:r w:rsidRPr="00B309BD">
        <w:rPr>
          <w:rFonts w:cs="Arial"/>
          <w:b/>
          <w:noProof/>
          <w:sz w:val="24"/>
        </w:rPr>
        <w:t>S2-</w:t>
      </w:r>
      <w:r w:rsidR="00841A46" w:rsidRPr="00841A46">
        <w:rPr>
          <w:rFonts w:cs="Arial"/>
          <w:b/>
          <w:noProof/>
          <w:sz w:val="24"/>
        </w:rPr>
        <w:t>2410576</w:t>
      </w:r>
    </w:p>
    <w:p w14:paraId="22B69667" w14:textId="20CDB8ED" w:rsidR="006A1FFB" w:rsidRPr="002807FB" w:rsidRDefault="002807FB" w:rsidP="006A1FFB">
      <w:pPr>
        <w:pStyle w:val="CRCoverPage"/>
        <w:outlineLvl w:val="0"/>
        <w:rPr>
          <w:rFonts w:cs="Arial"/>
          <w:b/>
          <w:bCs/>
          <w:sz w:val="24"/>
        </w:rPr>
      </w:pPr>
      <w:r>
        <w:rPr>
          <w:rFonts w:cs="Arial"/>
          <w:b/>
          <w:bCs/>
          <w:sz w:val="24"/>
        </w:rPr>
        <w:t>Hyderabad</w:t>
      </w:r>
      <w:r w:rsidR="006A1FFB">
        <w:rPr>
          <w:rFonts w:cs="Arial"/>
          <w:b/>
          <w:bCs/>
          <w:sz w:val="24"/>
        </w:rPr>
        <w:t xml:space="preserve">, </w:t>
      </w:r>
      <w:r>
        <w:rPr>
          <w:rFonts w:cs="Arial"/>
          <w:b/>
          <w:bCs/>
          <w:sz w:val="24"/>
        </w:rPr>
        <w:t>India</w:t>
      </w:r>
      <w:r w:rsidR="006A1FFB">
        <w:rPr>
          <w:rFonts w:cs="Arial"/>
          <w:b/>
          <w:bCs/>
          <w:sz w:val="24"/>
        </w:rPr>
        <w:t xml:space="preserve">, </w:t>
      </w:r>
      <w:r>
        <w:rPr>
          <w:rFonts w:cs="Arial"/>
          <w:b/>
          <w:bCs/>
          <w:sz w:val="24"/>
        </w:rPr>
        <w:t>14 – 18 October</w:t>
      </w:r>
      <w:r w:rsidR="006A1FFB">
        <w:rPr>
          <w:rFonts w:cs="Arial"/>
          <w:b/>
          <w:bCs/>
          <w:sz w:val="24"/>
        </w:rPr>
        <w:t>, 2024</w:t>
      </w:r>
      <w:r w:rsidR="006A1FFB">
        <w:rPr>
          <w:b/>
          <w:bCs/>
          <w:sz w:val="24"/>
        </w:rPr>
        <w:t xml:space="preserve">               </w:t>
      </w:r>
      <w:r>
        <w:rPr>
          <w:b/>
          <w:bCs/>
          <w:sz w:val="24"/>
        </w:rPr>
        <w:t xml:space="preserve">                           </w:t>
      </w:r>
      <w:r w:rsidR="006A1FFB" w:rsidRPr="006776FE">
        <w:rPr>
          <w:b/>
          <w:noProof/>
          <w:color w:val="3333FF"/>
        </w:rPr>
        <w:t>(</w:t>
      </w:r>
      <w:r w:rsidR="006A1FFB">
        <w:rPr>
          <w:b/>
          <w:noProof/>
          <w:color w:val="3333FF"/>
        </w:rPr>
        <w:t>revision of S2-240xxxx</w:t>
      </w:r>
      <w:r w:rsidR="006A1FFB"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6EAF4" w:rsidR="001E41F3" w:rsidRPr="00410371" w:rsidRDefault="00B30998" w:rsidP="00FE6AA4">
            <w:pPr>
              <w:pStyle w:val="CRCoverPage"/>
              <w:spacing w:after="0"/>
              <w:jc w:val="center"/>
              <w:rPr>
                <w:noProof/>
              </w:rPr>
            </w:pPr>
            <w:r>
              <w:rPr>
                <w:b/>
                <w:noProof/>
                <w:sz w:val="28"/>
              </w:rPr>
              <w:t>5812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B2736" w:rsidR="001E41F3" w:rsidRPr="00410371" w:rsidRDefault="00FB5405" w:rsidP="007B32BD">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2807FB">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D64E"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EC7BD" w:rsidR="001E41F3" w:rsidRDefault="00E71AD5" w:rsidP="00021841">
            <w:pPr>
              <w:pStyle w:val="CRCoverPage"/>
              <w:spacing w:after="0"/>
              <w:ind w:left="100"/>
              <w:rPr>
                <w:noProof/>
              </w:rPr>
            </w:pPr>
            <w:r>
              <w:t>Support of energy efficiency and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C3986"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E8856" w:rsidR="001E41F3" w:rsidRDefault="00BE411E" w:rsidP="0029335D">
            <w:pPr>
              <w:pStyle w:val="CRCoverPage"/>
              <w:spacing w:after="0"/>
              <w:ind w:left="100"/>
              <w:rPr>
                <w:noProof/>
              </w:rPr>
            </w:pPr>
            <w:r>
              <w:t>202</w:t>
            </w:r>
            <w:r w:rsidR="001D3F60">
              <w:t>4</w:t>
            </w:r>
            <w:r>
              <w:t>-</w:t>
            </w:r>
            <w:r w:rsidR="002807FB">
              <w:t>10</w:t>
            </w:r>
            <w:r w:rsidR="002D6BD3">
              <w:t>-</w:t>
            </w:r>
            <w:r w:rsidR="0029335D">
              <w:t>0</w:t>
            </w:r>
            <w:r w:rsidR="002807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31FDD" w:rsidR="00021841" w:rsidRPr="007B32BD" w:rsidRDefault="00E71AD5" w:rsidP="009C28EF">
            <w:pPr>
              <w:rPr>
                <w:rFonts w:ascii="Arial" w:eastAsia="맑은 고딕" w:hAnsi="Arial"/>
                <w:noProof/>
                <w:color w:val="FF0000"/>
                <w:lang w:eastAsia="ko-KR"/>
              </w:rPr>
            </w:pPr>
            <w:r>
              <w:rPr>
                <w:rFonts w:ascii="Arial" w:eastAsia="맑은 고딕" w:hAnsi="Arial"/>
                <w:noProof/>
                <w:lang w:eastAsia="ko-KR"/>
              </w:rPr>
              <w:t>The CR proposes text to incoporate enhancements to support energy efficiency and energy saving in the 5G network.</w:t>
            </w:r>
            <w:r w:rsidR="002807FB">
              <w:rPr>
                <w:rFonts w:ascii="Arial" w:eastAsia="맑은 고딕" w:hAnsi="Arial"/>
                <w:noProof/>
                <w:lang w:eastAsia="ko-KR"/>
              </w:rPr>
              <w:t xml:space="preserve"> </w:t>
            </w:r>
            <w:r>
              <w:rPr>
                <w:rFonts w:ascii="Arial" w:eastAsia="맑은 고딕" w:hAnsi="Arial"/>
                <w:noProof/>
                <w:lang w:eastAsia="ko-KR"/>
              </w:rPr>
              <w:t xml:space="preserve">The EECF (Energy Efficiency and Control Function) is proposed to support collection and calucaluation of energy consumption in the network. </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7B32BD" w:rsidRDefault="008879D3" w:rsidP="008879D3">
            <w:pPr>
              <w:pStyle w:val="CRCoverPage"/>
              <w:spacing w:after="0"/>
              <w:rPr>
                <w:noProof/>
                <w:color w:val="FF0000"/>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87D27AA" w:rsidR="00850D31" w:rsidRPr="00850D31" w:rsidRDefault="00EE2C14" w:rsidP="00D504A7">
            <w:pPr>
              <w:pStyle w:val="CRCoverPage"/>
              <w:spacing w:after="0"/>
              <w:rPr>
                <w:noProof/>
              </w:rPr>
            </w:pPr>
            <w:r>
              <w:rPr>
                <w:noProof/>
              </w:rPr>
              <w:t xml:space="preserve">Add a new clause to </w:t>
            </w:r>
            <w:r w:rsidR="00E71AD5">
              <w:rPr>
                <w:noProof/>
              </w:rPr>
              <w:t xml:space="preserve">define a new NF to support collection and calculation of </w:t>
            </w:r>
            <w:r>
              <w:rPr>
                <w:noProof/>
              </w:rPr>
              <w:t>energy consumption information</w:t>
            </w:r>
            <w:r w:rsidR="00D918E9">
              <w:rPr>
                <w:noProof/>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88017" w:rsidR="008879D3" w:rsidRPr="007B32BD" w:rsidRDefault="00E71AD5" w:rsidP="00D504A7">
            <w:pPr>
              <w:pStyle w:val="CRCoverPage"/>
              <w:spacing w:after="0"/>
              <w:rPr>
                <w:noProof/>
                <w:color w:val="FF0000"/>
              </w:rPr>
            </w:pPr>
            <w:r>
              <w:t>How the energy efficiency and energy saving is supported is not</w:t>
            </w:r>
            <w:r w:rsidR="00D504A7">
              <w:t xml:space="preserve"> </w:t>
            </w:r>
            <w:r w:rsidR="002807FB">
              <w:t>unclear</w:t>
            </w:r>
            <w:r w:rsidR="00D504A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DBDBE" w:rsidR="001E41F3" w:rsidRPr="00EB5CA4" w:rsidRDefault="007B32BD" w:rsidP="007B32BD">
            <w:pPr>
              <w:pStyle w:val="CRCoverPage"/>
              <w:spacing w:after="0"/>
              <w:ind w:left="100"/>
              <w:rPr>
                <w:noProof/>
              </w:rPr>
            </w:pPr>
            <w:r>
              <w:t>5.</w:t>
            </w:r>
            <w:r w:rsidRPr="00FB35E3">
              <w:rPr>
                <w:highlight w:val="yellow"/>
              </w:rPr>
              <w:t>X</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2F5AE37" w:rsidR="001E41F3" w:rsidRDefault="001E41F3">
      <w:pPr>
        <w:pStyle w:val="CRCoverPage"/>
        <w:spacing w:after="0"/>
        <w:rPr>
          <w:noProof/>
          <w:sz w:val="8"/>
          <w:szCs w:val="8"/>
        </w:rPr>
      </w:pPr>
    </w:p>
    <w:p w14:paraId="562975C1" w14:textId="0F975E09" w:rsidR="00D26D0D" w:rsidRDefault="00D26D0D">
      <w:pPr>
        <w:spacing w:after="0"/>
        <w:rPr>
          <w:rFonts w:ascii="Arial" w:hAnsi="Arial"/>
          <w:noProof/>
          <w:sz w:val="8"/>
          <w:szCs w:val="8"/>
        </w:rPr>
      </w:pPr>
      <w:r>
        <w:rPr>
          <w:noProof/>
          <w:sz w:val="8"/>
          <w:szCs w:val="8"/>
        </w:rPr>
        <w:br w:type="page"/>
      </w:r>
    </w:p>
    <w:p w14:paraId="3CFF287B" w14:textId="77777777" w:rsidR="00D26D0D" w:rsidRDefault="00D26D0D">
      <w:pPr>
        <w:pStyle w:val="CRCoverPage"/>
        <w:spacing w:after="0"/>
        <w:rPr>
          <w:noProof/>
          <w:sz w:val="8"/>
          <w:szCs w:val="8"/>
        </w:r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4910FD8" w14:textId="5351A1B9" w:rsidR="007B32BD" w:rsidRPr="00D918E9" w:rsidRDefault="007B32BD" w:rsidP="00787B91">
      <w:pPr>
        <w:pStyle w:val="Heading2"/>
        <w:overflowPunct w:val="0"/>
        <w:autoSpaceDE w:val="0"/>
        <w:autoSpaceDN w:val="0"/>
        <w:adjustRightInd w:val="0"/>
        <w:textAlignment w:val="baseline"/>
        <w:rPr>
          <w:lang w:eastAsia="en-GB"/>
        </w:rPr>
      </w:pPr>
      <w:bookmarkStart w:id="11" w:name="_Toc170193813"/>
      <w:bookmarkEnd w:id="1"/>
      <w:bookmarkEnd w:id="2"/>
      <w:bookmarkEnd w:id="3"/>
      <w:bookmarkEnd w:id="4"/>
      <w:bookmarkEnd w:id="5"/>
      <w:bookmarkEnd w:id="6"/>
      <w:bookmarkEnd w:id="7"/>
      <w:bookmarkEnd w:id="8"/>
      <w:bookmarkEnd w:id="9"/>
      <w:bookmarkEnd w:id="10"/>
      <w:r w:rsidRPr="001B7C50">
        <w:rPr>
          <w:lang w:eastAsia="en-GB"/>
        </w:rPr>
        <w:t>5.</w:t>
      </w:r>
      <w:r w:rsidRPr="00D918E9">
        <w:rPr>
          <w:lang w:eastAsia="en-GB"/>
        </w:rPr>
        <w:t>X</w:t>
      </w:r>
      <w:r w:rsidRPr="00D918E9">
        <w:rPr>
          <w:lang w:eastAsia="en-GB"/>
        </w:rPr>
        <w:tab/>
        <w:t xml:space="preserve">Support </w:t>
      </w:r>
      <w:r w:rsidR="00E71AD5">
        <w:rPr>
          <w:lang w:eastAsia="en-GB"/>
        </w:rPr>
        <w:t>of</w:t>
      </w:r>
      <w:r w:rsidRPr="00D918E9">
        <w:rPr>
          <w:lang w:eastAsia="en-GB"/>
        </w:rPr>
        <w:t xml:space="preserve"> </w:t>
      </w:r>
      <w:bookmarkEnd w:id="11"/>
      <w:r w:rsidRPr="00D918E9">
        <w:rPr>
          <w:lang w:eastAsia="en-GB"/>
        </w:rPr>
        <w:t>Energy Efficiency</w:t>
      </w:r>
      <w:r w:rsidR="004F42CC" w:rsidRPr="00D918E9">
        <w:rPr>
          <w:lang w:eastAsia="en-GB"/>
        </w:rPr>
        <w:t xml:space="preserve"> </w:t>
      </w:r>
      <w:r w:rsidR="00D918E9" w:rsidRPr="00D918E9">
        <w:rPr>
          <w:lang w:eastAsia="en-GB"/>
        </w:rPr>
        <w:t>and Energy Saving</w:t>
      </w:r>
    </w:p>
    <w:p w14:paraId="0C19A458" w14:textId="26A23419" w:rsidR="007B32BD" w:rsidRPr="001B7C50" w:rsidRDefault="007B32BD" w:rsidP="00787B91">
      <w:pPr>
        <w:pStyle w:val="Heading3"/>
        <w:overflowPunct w:val="0"/>
        <w:autoSpaceDE w:val="0"/>
        <w:autoSpaceDN w:val="0"/>
        <w:adjustRightInd w:val="0"/>
        <w:textAlignment w:val="baseline"/>
        <w:rPr>
          <w:lang w:eastAsia="zh-CN"/>
        </w:rPr>
      </w:pPr>
      <w:bookmarkStart w:id="12" w:name="_CR5_4_11_1"/>
      <w:bookmarkStart w:id="13" w:name="_Toc170193814"/>
      <w:bookmarkEnd w:id="12"/>
      <w:r w:rsidRPr="00D918E9">
        <w:rPr>
          <w:lang w:eastAsia="zh-CN"/>
        </w:rPr>
        <w:t>5.X.1</w:t>
      </w:r>
      <w:r w:rsidRPr="001B7C50">
        <w:rPr>
          <w:lang w:eastAsia="zh-CN"/>
        </w:rPr>
        <w:tab/>
        <w:t>General</w:t>
      </w:r>
      <w:bookmarkEnd w:id="13"/>
    </w:p>
    <w:p w14:paraId="70F5A456" w14:textId="768A362D" w:rsidR="00384770" w:rsidRDefault="00384770" w:rsidP="00771653">
      <w:pPr>
        <w:rPr>
          <w:rFonts w:eastAsia="맑은 고딕"/>
          <w:lang w:val="en-US" w:eastAsia="ko-KR"/>
        </w:rPr>
      </w:pPr>
      <w:r>
        <w:rPr>
          <w:rFonts w:eastAsia="맑은 고딕"/>
          <w:lang w:val="en-US" w:eastAsia="ko-KR"/>
        </w:rPr>
        <w:t>For the improved energy efficiency and energy saving, 5G system supports energy saving policies, NF discovery and (re)selection and UP path adjustment, based on the UE subscription, energy consumption in the network, operator’s policy, etc.</w:t>
      </w:r>
    </w:p>
    <w:p w14:paraId="7C726CDD" w14:textId="77777777" w:rsidR="0028147F" w:rsidRDefault="00771653" w:rsidP="0028147F">
      <w:pPr>
        <w:rPr>
          <w:rFonts w:eastAsia="맑은 고딕"/>
          <w:lang w:val="en-US" w:eastAsia="ko-KR"/>
        </w:rPr>
      </w:pPr>
      <w:r>
        <w:rPr>
          <w:rFonts w:eastAsia="맑은 고딕" w:hint="eastAsia"/>
          <w:lang w:val="en-US" w:eastAsia="ko-KR"/>
        </w:rPr>
        <w:t xml:space="preserve">The Energy Efficiency Control Function (EECF) is </w:t>
      </w:r>
      <w:r w:rsidR="00384770">
        <w:rPr>
          <w:rFonts w:eastAsia="맑은 고딕"/>
          <w:lang w:val="en-US" w:eastAsia="ko-KR"/>
        </w:rPr>
        <w:t>defined</w:t>
      </w:r>
      <w:r w:rsidR="0028147F">
        <w:rPr>
          <w:rFonts w:eastAsia="맑은 고딕"/>
          <w:lang w:val="en-US" w:eastAsia="ko-KR"/>
        </w:rPr>
        <w:t xml:space="preserve"> </w:t>
      </w:r>
      <w:r>
        <w:rPr>
          <w:rFonts w:eastAsia="맑은 고딕"/>
          <w:lang w:val="en-US" w:eastAsia="ko-KR"/>
        </w:rPr>
        <w:t>for collection and exposure of the energy related information such as energy consumption information</w:t>
      </w:r>
      <w:r w:rsidR="0028147F">
        <w:rPr>
          <w:rFonts w:eastAsia="맑은 고딕"/>
          <w:lang w:val="en-US" w:eastAsia="ko-KR"/>
        </w:rPr>
        <w:t xml:space="preserve"> and</w:t>
      </w:r>
      <w:r>
        <w:rPr>
          <w:rFonts w:eastAsia="맑은 고딕"/>
          <w:lang w:val="en-US" w:eastAsia="ko-KR"/>
        </w:rPr>
        <w:t xml:space="preserve"> renewable energy information</w:t>
      </w:r>
      <w:r w:rsidR="0028147F">
        <w:rPr>
          <w:rFonts w:eastAsia="맑은 고딕"/>
          <w:lang w:val="en-US" w:eastAsia="ko-KR"/>
        </w:rPr>
        <w:t xml:space="preserve"> in the 5G network</w:t>
      </w:r>
      <w:r>
        <w:rPr>
          <w:rFonts w:eastAsia="맑은 고딕"/>
          <w:lang w:val="en-US" w:eastAsia="ko-KR"/>
        </w:rPr>
        <w:t xml:space="preserve">. </w:t>
      </w:r>
    </w:p>
    <w:p w14:paraId="09D6743C" w14:textId="2F6D9D01" w:rsidR="004B7B22" w:rsidRPr="00177559" w:rsidRDefault="0028147F" w:rsidP="0028147F">
      <w:pPr>
        <w:rPr>
          <w:lang w:eastAsia="zh-CN"/>
        </w:rPr>
      </w:pPr>
      <w:r>
        <w:rPr>
          <w:lang w:eastAsia="zh-CN"/>
        </w:rPr>
        <w:t>The EECF supports</w:t>
      </w:r>
      <w:r w:rsidR="004B7B22" w:rsidRPr="00177559">
        <w:rPr>
          <w:lang w:eastAsia="zh-CN"/>
        </w:rPr>
        <w:t xml:space="preserve"> </w:t>
      </w:r>
      <w:r>
        <w:rPr>
          <w:lang w:eastAsia="zh-CN"/>
        </w:rPr>
        <w:t>collection of the energy related information in different granularities from the following sources:</w:t>
      </w:r>
    </w:p>
    <w:p w14:paraId="26B19535" w14:textId="77777777" w:rsidR="0028147F" w:rsidRDefault="0028147F" w:rsidP="00567C5F">
      <w:pPr>
        <w:pStyle w:val="B2"/>
      </w:pPr>
      <w:r>
        <w:t xml:space="preserve">a) From </w:t>
      </w:r>
      <w:r w:rsidR="00567C5F" w:rsidRPr="00177559">
        <w:t>OAM</w:t>
      </w:r>
      <w:r>
        <w:t>:</w:t>
      </w:r>
    </w:p>
    <w:p w14:paraId="1EA1C251" w14:textId="7EED5976" w:rsidR="00567C5F" w:rsidRDefault="0028147F" w:rsidP="00567C5F">
      <w:pPr>
        <w:pStyle w:val="B2"/>
      </w:pPr>
      <w:r>
        <w:t xml:space="preserve">    -</w:t>
      </w:r>
      <w:r>
        <w:tab/>
      </w:r>
      <w:r w:rsidR="00567C5F" w:rsidRPr="00177559">
        <w:rPr>
          <w:lang w:eastAsia="zh-CN"/>
        </w:rPr>
        <w:t>NF/</w:t>
      </w:r>
      <w:r w:rsidR="00567C5F" w:rsidRPr="00177559">
        <w:t xml:space="preserve">Node-level energy consumption information at the </w:t>
      </w:r>
      <w:proofErr w:type="spellStart"/>
      <w:r w:rsidR="00567C5F" w:rsidRPr="00177559">
        <w:t>gNB</w:t>
      </w:r>
      <w:proofErr w:type="spellEnd"/>
      <w:r w:rsidR="00567C5F" w:rsidRPr="00177559">
        <w:t>(s) and UPF(s) serving the UE</w:t>
      </w:r>
      <w:r w:rsidR="00CA2E96">
        <w:t>;</w:t>
      </w:r>
    </w:p>
    <w:p w14:paraId="3EA8607D" w14:textId="2EF92465" w:rsidR="00567C5F" w:rsidRDefault="0028147F" w:rsidP="00567C5F">
      <w:pPr>
        <w:pStyle w:val="B2"/>
        <w:rPr>
          <w:lang w:eastAsia="zh-CN"/>
        </w:rPr>
      </w:pPr>
      <w:r>
        <w:t xml:space="preserve">    -</w:t>
      </w:r>
      <w:r>
        <w:tab/>
      </w:r>
      <w:r w:rsidR="00567C5F" w:rsidRPr="00177559">
        <w:t xml:space="preserve">overall data volume </w:t>
      </w:r>
      <w:r>
        <w:t>transmitted by</w:t>
      </w:r>
      <w:r w:rsidR="00567C5F" w:rsidRPr="00177559">
        <w:t xml:space="preserve"> the </w:t>
      </w:r>
      <w:proofErr w:type="spellStart"/>
      <w:r w:rsidR="00567C5F" w:rsidRPr="00177559">
        <w:t>gNB</w:t>
      </w:r>
      <w:proofErr w:type="spellEnd"/>
      <w:r w:rsidR="00567C5F" w:rsidRPr="00177559">
        <w:t>;</w:t>
      </w:r>
      <w:r w:rsidR="00567C5F" w:rsidRPr="00177559">
        <w:rPr>
          <w:lang w:eastAsia="zh-CN"/>
        </w:rPr>
        <w:t xml:space="preserve"> </w:t>
      </w:r>
    </w:p>
    <w:p w14:paraId="26F6116E" w14:textId="66DB9427" w:rsidR="00CA2E96" w:rsidRPr="00177559" w:rsidRDefault="00CA2E96" w:rsidP="00567C5F">
      <w:pPr>
        <w:pStyle w:val="B2"/>
      </w:pPr>
      <w:r>
        <w:rPr>
          <w:lang w:eastAsia="zh-CN"/>
        </w:rPr>
        <w:t xml:space="preserve">    - </w:t>
      </w:r>
      <w:r w:rsidRPr="00177559">
        <w:rPr>
          <w:lang w:eastAsia="zh-CN"/>
        </w:rPr>
        <w:t>The NF/Node-level information of a) and b) could be used for all the UEs serving by the NF/Node.</w:t>
      </w:r>
    </w:p>
    <w:p w14:paraId="0B901FF5" w14:textId="5C4B5A1F" w:rsidR="00CA2E96" w:rsidRDefault="00CA2E96" w:rsidP="00567C5F">
      <w:pPr>
        <w:pStyle w:val="B2"/>
        <w:rPr>
          <w:lang w:eastAsia="zh-CN"/>
        </w:rPr>
      </w:pPr>
      <w:r>
        <w:rPr>
          <w:lang w:eastAsia="zh-CN"/>
        </w:rPr>
        <w:t>b</w:t>
      </w:r>
      <w:r w:rsidR="00567C5F" w:rsidRPr="00177559">
        <w:rPr>
          <w:lang w:eastAsia="zh-CN"/>
        </w:rPr>
        <w:t>)</w:t>
      </w:r>
      <w:r w:rsidR="00567C5F" w:rsidRPr="00177559">
        <w:rPr>
          <w:lang w:eastAsia="zh-CN"/>
        </w:rPr>
        <w:tab/>
      </w:r>
      <w:r>
        <w:rPr>
          <w:lang w:eastAsia="zh-CN"/>
        </w:rPr>
        <w:t xml:space="preserve">From </w:t>
      </w:r>
      <w:r w:rsidR="00567C5F" w:rsidRPr="00177559">
        <w:rPr>
          <w:lang w:eastAsia="zh-CN"/>
        </w:rPr>
        <w:t>UPF</w:t>
      </w:r>
    </w:p>
    <w:p w14:paraId="23588C53" w14:textId="77777777" w:rsidR="00CA2E96" w:rsidRDefault="00CA2E96" w:rsidP="00567C5F">
      <w:pPr>
        <w:pStyle w:val="B2"/>
        <w:rPr>
          <w:lang w:eastAsia="zh-CN"/>
        </w:rPr>
      </w:pPr>
      <w:r>
        <w:rPr>
          <w:lang w:eastAsia="zh-CN"/>
        </w:rPr>
        <w:t xml:space="preserve">    - </w:t>
      </w:r>
      <w:r w:rsidR="00567C5F" w:rsidRPr="00177559">
        <w:rPr>
          <w:lang w:eastAsia="zh-CN"/>
        </w:rPr>
        <w:t xml:space="preserve">overall data volume </w:t>
      </w:r>
      <w:r>
        <w:rPr>
          <w:lang w:eastAsia="zh-CN"/>
        </w:rPr>
        <w:t>transmitted by</w:t>
      </w:r>
      <w:r w:rsidR="00567C5F" w:rsidRPr="00177559">
        <w:rPr>
          <w:lang w:eastAsia="zh-CN"/>
        </w:rPr>
        <w:t xml:space="preserve"> the UPF;</w:t>
      </w:r>
    </w:p>
    <w:p w14:paraId="53429266" w14:textId="77777777" w:rsidR="00CA2E96" w:rsidRDefault="00CA2E96" w:rsidP="00CA2E96">
      <w:pPr>
        <w:pStyle w:val="B2"/>
        <w:rPr>
          <w:lang w:eastAsia="zh-CN"/>
        </w:rPr>
      </w:pPr>
      <w:r>
        <w:rPr>
          <w:lang w:eastAsia="zh-CN"/>
        </w:rPr>
        <w:t xml:space="preserve">    - </w:t>
      </w:r>
      <w:r w:rsidR="00567C5F" w:rsidRPr="00177559">
        <w:rPr>
          <w:lang w:eastAsia="zh-CN"/>
        </w:rPr>
        <w:t>data volume for the QoS flow or the SDF</w:t>
      </w:r>
      <w:r>
        <w:rPr>
          <w:lang w:eastAsia="zh-CN"/>
        </w:rPr>
        <w:t xml:space="preserve"> of a UE;</w:t>
      </w:r>
    </w:p>
    <w:p w14:paraId="5A4852BD" w14:textId="3330AF37" w:rsidR="00CA2E96" w:rsidRPr="00177559" w:rsidRDefault="00CA2E96" w:rsidP="00CA2E96">
      <w:pPr>
        <w:pStyle w:val="B2"/>
        <w:rPr>
          <w:lang w:eastAsia="zh-CN"/>
        </w:rPr>
      </w:pPr>
      <w:r>
        <w:rPr>
          <w:lang w:eastAsia="zh-CN"/>
        </w:rPr>
        <w:t xml:space="preserve">    - </w:t>
      </w:r>
      <w:r w:rsidRPr="00177559">
        <w:rPr>
          <w:lang w:eastAsia="zh-CN"/>
        </w:rPr>
        <w:t xml:space="preserve">When the </w:t>
      </w:r>
      <w:proofErr w:type="spellStart"/>
      <w:r w:rsidRPr="00177559">
        <w:rPr>
          <w:lang w:eastAsia="zh-CN"/>
        </w:rPr>
        <w:t>gNB</w:t>
      </w:r>
      <w:proofErr w:type="spellEnd"/>
      <w:r w:rsidRPr="00177559">
        <w:rPr>
          <w:lang w:eastAsia="zh-CN"/>
        </w:rPr>
        <w:t xml:space="preserve"> and/or the (I-)UPF(s) which serving the UE are changed, the serving </w:t>
      </w:r>
      <w:proofErr w:type="spellStart"/>
      <w:r w:rsidRPr="00177559">
        <w:rPr>
          <w:lang w:eastAsia="zh-CN"/>
        </w:rPr>
        <w:t>gNB</w:t>
      </w:r>
      <w:proofErr w:type="spellEnd"/>
      <w:r w:rsidRPr="00177559">
        <w:rPr>
          <w:lang w:eastAsia="zh-CN"/>
        </w:rPr>
        <w:t xml:space="preserve"> ID and UPF ID will be sent to the </w:t>
      </w:r>
      <w:r>
        <w:rPr>
          <w:lang w:eastAsia="zh-CN"/>
        </w:rPr>
        <w:t>EECF</w:t>
      </w:r>
      <w:r w:rsidRPr="00177559">
        <w:rPr>
          <w:lang w:eastAsia="zh-CN"/>
        </w:rPr>
        <w:t xml:space="preserve"> through AMF/SMF.</w:t>
      </w:r>
    </w:p>
    <w:p w14:paraId="71AAF722" w14:textId="77777777" w:rsidR="00CA2E96" w:rsidRDefault="001732FB" w:rsidP="00CA2E96">
      <w:pPr>
        <w:rPr>
          <w:rFonts w:eastAsia="맑은 고딕"/>
          <w:lang w:val="en-US" w:eastAsia="ko-KR"/>
        </w:rPr>
      </w:pPr>
      <w:r w:rsidRPr="00A22EDB">
        <w:rPr>
          <w:rFonts w:eastAsia="맑은 고딕"/>
          <w:lang w:val="en-US" w:eastAsia="ko-KR"/>
        </w:rPr>
        <w:t xml:space="preserve">The EECF determines the overall energy consumption based on energy consumption per certain granularities at the serving network entity (e.g. NG-RAN, UPF) of a UE. </w:t>
      </w:r>
    </w:p>
    <w:p w14:paraId="6148A29B" w14:textId="77777777" w:rsidR="00274AF1" w:rsidRDefault="00CA2E96" w:rsidP="00CA2E96">
      <w:pPr>
        <w:rPr>
          <w:lang w:eastAsia="zh-CN"/>
        </w:rPr>
      </w:pPr>
      <w:r>
        <w:rPr>
          <w:rFonts w:eastAsia="맑은 고딕"/>
          <w:lang w:val="en-US" w:eastAsia="ko-KR"/>
        </w:rPr>
        <w:t>T</w:t>
      </w:r>
      <w:r w:rsidRPr="00CA2E96">
        <w:rPr>
          <w:lang w:eastAsia="zh-CN"/>
        </w:rPr>
        <w:t xml:space="preserve">he Energy Consumption of </w:t>
      </w:r>
      <w:r w:rsidR="00274AF1">
        <w:rPr>
          <w:lang w:eastAsia="zh-CN"/>
        </w:rPr>
        <w:t xml:space="preserve">a </w:t>
      </w:r>
      <w:r w:rsidRPr="00CA2E96">
        <w:rPr>
          <w:lang w:eastAsia="zh-CN"/>
        </w:rPr>
        <w:t xml:space="preserve">UE in </w:t>
      </w:r>
      <w:r w:rsidR="00274AF1">
        <w:rPr>
          <w:lang w:eastAsia="zh-CN"/>
        </w:rPr>
        <w:t xml:space="preserve">the serving </w:t>
      </w:r>
      <w:r w:rsidRPr="00CA2E96">
        <w:rPr>
          <w:lang w:eastAsia="zh-CN"/>
        </w:rPr>
        <w:t xml:space="preserve">UPF(s) over a time period T is </w:t>
      </w:r>
      <w:r w:rsidR="00274AF1">
        <w:rPr>
          <w:lang w:eastAsia="zh-CN"/>
        </w:rPr>
        <w:t>calculated as</w:t>
      </w:r>
    </w:p>
    <w:p w14:paraId="0E803342" w14:textId="5C4C6F89" w:rsidR="00274AF1" w:rsidRDefault="00274AF1" w:rsidP="00CA2E96">
      <w:pPr>
        <w:rPr>
          <w:lang w:val="en-US" w:eastAsia="zh-CN"/>
        </w:rPr>
      </w:pP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m:t>
            </m:r>
            <m:r>
              <w:rPr>
                <w:rFonts w:ascii="Cambria Math" w:hAnsi="Cambria Math"/>
                <w:lang w:val="en-US" w:eastAsia="zh-CN"/>
              </w:rPr>
              <m:t>UPF</m:t>
            </m:r>
          </m:sub>
        </m:sSub>
        <m:r>
          <m:rPr>
            <m:sty m:val="p"/>
          </m:rPr>
          <w:rPr>
            <w:rFonts w:ascii="Cambria Math" w:eastAsia="Cambria Math" w:hAnsi="Cambria Math" w:cs="Cambria Math"/>
            <w:lang w:val="en-US" w:eastAsia="zh-CN"/>
          </w:rPr>
          <m:t>=</m:t>
        </m:r>
        <m:r>
          <m:rPr>
            <m:sty m:val="p"/>
          </m:rPr>
          <w:rPr>
            <w:rFonts w:ascii="Cambria Math" w:hAnsi="Cambria Math"/>
            <w:lang w:val="en-US" w:eastAsia="zh-CN"/>
          </w:rPr>
          <m:t xml:space="preserve"> </m:t>
        </m:r>
        <m:nary>
          <m:naryPr>
            <m:chr m:val="∑"/>
            <m:limLoc m:val="undOvr"/>
            <m:supHide m:val="1"/>
            <m:ctrlPr>
              <w:rPr>
                <w:rFonts w:ascii="Cambria Math" w:hAnsi="Cambria Math"/>
                <w:lang w:val="en-US" w:eastAsia="zh-CN"/>
              </w:rPr>
            </m:ctrlPr>
          </m:naryPr>
          <m:sub>
            <m:sSub>
              <m:sSubPr>
                <m:ctrlPr>
                  <w:rPr>
                    <w:rFonts w:ascii="Cambria Math" w:eastAsia="Cambria Math" w:hAnsi="Cambria Math" w:cs="Cambria Math"/>
                    <w:lang w:val="en-US" w:eastAsia="zh-CN"/>
                  </w:rPr>
                </m:ctrlPr>
              </m:sSubPr>
              <m:e>
                <m:r>
                  <w:rPr>
                    <w:rFonts w:ascii="Cambria Math" w:eastAsia="Cambria Math" w:hAnsi="Cambria Math" w:cs="Cambria Math"/>
                    <w:lang w:val="en-US" w:eastAsia="zh-CN"/>
                  </w:rPr>
                  <m:t>UPF</m:t>
                </m:r>
              </m:e>
              <m:sub>
                <m:r>
                  <w:rPr>
                    <w:rFonts w:ascii="Cambria Math" w:eastAsia="Cambria Math" w:hAnsi="Cambria Math" w:cs="Cambria Math"/>
                    <w:lang w:val="en-US" w:eastAsia="zh-CN"/>
                  </w:rPr>
                  <m:t>i</m:t>
                </m:r>
              </m:sub>
            </m:sSub>
            <m:r>
              <m:rPr>
                <m:sty m:val="p"/>
              </m:rPr>
              <w:rPr>
                <w:rFonts w:ascii="Cambria Math" w:hAnsi="Cambria Math" w:hint="eastAsia"/>
                <w:lang w:val="en-US" w:eastAsia="zh-CN"/>
              </w:rPr>
              <m:t>∈</m:t>
            </m:r>
            <m:sSubSup>
              <m:sSubSupPr>
                <m:ctrlPr>
                  <w:rPr>
                    <w:rFonts w:ascii="Cambria Math" w:hAnsi="Cambria Math"/>
                    <w:lang w:val="en-US" w:eastAsia="zh-CN"/>
                  </w:rPr>
                </m:ctrlPr>
              </m:sSubSupPr>
              <m:e>
                <m:r>
                  <w:rPr>
                    <w:rFonts w:ascii="Cambria Math" w:hAnsi="Cambria Math"/>
                    <w:lang w:val="en-US" w:eastAsia="zh-CN"/>
                  </w:rPr>
                  <m:t>UPF</m:t>
                </m:r>
              </m:e>
              <m:sub>
                <m:r>
                  <w:rPr>
                    <w:rFonts w:ascii="Cambria Math" w:hAnsi="Cambria Math"/>
                    <w:lang w:val="en-US" w:eastAsia="zh-CN"/>
                  </w:rPr>
                  <m:t>UE</m:t>
                </m:r>
              </m:sub>
              <m:sup>
                <m:r>
                  <w:rPr>
                    <w:rFonts w:ascii="Cambria Math" w:hAnsi="Cambria Math"/>
                    <w:lang w:val="en-US" w:eastAsia="zh-CN"/>
                  </w:rPr>
                  <m:t>T</m:t>
                </m:r>
              </m:sup>
            </m:sSubSup>
          </m:sub>
          <m:sup/>
          <m:e>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UPF</m:t>
                    </m:r>
                  </m:e>
                  <m:sub>
                    <m:r>
                      <m:rPr>
                        <m:sty m:val="p"/>
                      </m:rPr>
                      <w:rPr>
                        <w:rFonts w:ascii="Cambria Math" w:hAnsi="Cambria Math"/>
                        <w:lang w:val="en-US" w:eastAsia="zh-CN"/>
                      </w:rPr>
                      <m:t>i</m:t>
                    </m:r>
                  </m:sub>
                </m:sSub>
              </m:sub>
            </m:sSub>
          </m:e>
        </m:nary>
      </m:oMath>
      <w:r>
        <w:rPr>
          <w:lang w:val="en-US" w:eastAsia="zh-CN"/>
        </w:rPr>
        <w:t xml:space="preserve">                </w:t>
      </w:r>
    </w:p>
    <w:p w14:paraId="5F1E99ED" w14:textId="163158CB" w:rsidR="00274AF1" w:rsidRDefault="00CA2E96" w:rsidP="00274AF1">
      <w:pPr>
        <w:rPr>
          <w:lang w:val="en-US" w:eastAsia="zh-CN"/>
        </w:rPr>
      </w:pPr>
      <w:r w:rsidRPr="00BD39BB">
        <w:rPr>
          <w:lang w:val="en-US" w:eastAsia="zh-CN"/>
        </w:rPr>
        <w:t xml:space="preserve">where </w:t>
      </w:r>
      <m:oMath>
        <m:sSubSup>
          <m:sSubSupPr>
            <m:ctrlPr>
              <w:rPr>
                <w:rFonts w:ascii="Cambria Math" w:hAnsi="Cambria Math"/>
                <w:lang w:val="en-US" w:eastAsia="zh-CN"/>
              </w:rPr>
            </m:ctrlPr>
          </m:sSubSupPr>
          <m:e>
            <m:r>
              <w:rPr>
                <w:rFonts w:ascii="Cambria Math" w:hAnsi="Cambria Math"/>
                <w:lang w:val="en-US" w:eastAsia="zh-CN"/>
              </w:rPr>
              <m:t>UPF</m:t>
            </m:r>
          </m:e>
          <m:sub>
            <m:r>
              <w:rPr>
                <w:rFonts w:ascii="Cambria Math" w:hAnsi="Cambria Math"/>
                <w:lang w:val="en-US" w:eastAsia="zh-CN"/>
              </w:rPr>
              <m:t>UE</m:t>
            </m:r>
          </m:sub>
          <m:sup>
            <m:r>
              <w:rPr>
                <w:rFonts w:ascii="Cambria Math" w:hAnsi="Cambria Math"/>
                <w:lang w:val="en-US" w:eastAsia="zh-CN"/>
              </w:rPr>
              <m:t>T</m:t>
            </m:r>
          </m:sup>
        </m:sSubSup>
      </m:oMath>
      <w:r w:rsidRPr="00BD39BB">
        <w:rPr>
          <w:lang w:val="en-US" w:eastAsia="zh-CN"/>
        </w:rPr>
        <w:t xml:space="preserve"> </w:t>
      </w:r>
      <w:r w:rsidR="006E57D1">
        <w:rPr>
          <w:lang w:val="en-US" w:eastAsia="zh-CN"/>
        </w:rPr>
        <w:t>denotes</w:t>
      </w:r>
      <w:r w:rsidRPr="00BD39BB">
        <w:rPr>
          <w:lang w:val="en-US" w:eastAsia="zh-CN"/>
        </w:rPr>
        <w:t xml:space="preserve"> all (I-)UPFs used </w:t>
      </w:r>
      <w:r w:rsidR="00274AF1">
        <w:rPr>
          <w:lang w:val="en-US" w:eastAsia="zh-CN"/>
        </w:rPr>
        <w:t>to server</w:t>
      </w:r>
      <w:r w:rsidRPr="00BD39BB">
        <w:rPr>
          <w:lang w:val="en-US" w:eastAsia="zh-CN"/>
        </w:rPr>
        <w:t xml:space="preserve"> the UE </w:t>
      </w:r>
      <w:r w:rsidR="006E57D1">
        <w:rPr>
          <w:lang w:val="en-US" w:eastAsia="zh-CN"/>
        </w:rPr>
        <w:t>during the</w:t>
      </w:r>
      <w:r w:rsidRPr="00BD39BB">
        <w:rPr>
          <w:lang w:val="en-US" w:eastAsia="zh-CN"/>
        </w:rPr>
        <w:t xml:space="preserve"> time perio</w:t>
      </w:r>
      <w:r w:rsidRPr="00BD39BB">
        <w:rPr>
          <w:rFonts w:hint="eastAsia"/>
          <w:lang w:val="en-US" w:eastAsia="zh-CN"/>
        </w:rPr>
        <w:t>d</w:t>
      </w:r>
      <w:r w:rsidRPr="00BD39BB">
        <w:rPr>
          <w:lang w:val="en-US" w:eastAsia="zh-CN"/>
        </w:rPr>
        <w:t xml:space="preserve"> T, and </w:t>
      </w:r>
      <m:oMath>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UPF</m:t>
                </m:r>
              </m:e>
              <m:sub>
                <m:r>
                  <m:rPr>
                    <m:sty m:val="p"/>
                  </m:rPr>
                  <w:rPr>
                    <w:rFonts w:ascii="Cambria Math" w:hAnsi="Cambria Math"/>
                    <w:lang w:val="en-US" w:eastAsia="zh-CN"/>
                  </w:rPr>
                  <m:t>i</m:t>
                </m:r>
              </m:sub>
            </m:sSub>
          </m:sub>
        </m:sSub>
      </m:oMath>
      <w:r w:rsidRPr="00BD39BB">
        <w:rPr>
          <w:lang w:val="en-US" w:eastAsia="zh-CN"/>
        </w:rPr>
        <w:t xml:space="preserve"> is the energy consumption </w:t>
      </w:r>
      <w:r w:rsidR="00274AF1">
        <w:rPr>
          <w:lang w:val="en-US" w:eastAsia="zh-CN"/>
        </w:rPr>
        <w:t>for the</w:t>
      </w:r>
      <w:r w:rsidRPr="00BD39BB">
        <w:rPr>
          <w:lang w:val="en-US" w:eastAsia="zh-CN"/>
        </w:rPr>
        <w:t xml:space="preserve"> UE </w:t>
      </w:r>
      <w:r w:rsidR="00274AF1">
        <w:rPr>
          <w:lang w:val="en-US" w:eastAsia="zh-CN"/>
        </w:rPr>
        <w:t>at</w:t>
      </w:r>
      <w:r w:rsidRPr="00BD39BB">
        <w:rPr>
          <w:lang w:val="en-US" w:eastAsia="zh-CN"/>
        </w:rPr>
        <w:t xml:space="preserve"> </w:t>
      </w:r>
      <w:r w:rsidR="00274AF1">
        <w:rPr>
          <w:lang w:val="en-US" w:eastAsia="zh-CN"/>
        </w:rPr>
        <w:t xml:space="preserve">the </w:t>
      </w:r>
      <w:proofErr w:type="spellStart"/>
      <w:r w:rsidRPr="00BD39BB">
        <w:rPr>
          <w:lang w:val="en-US" w:eastAsia="zh-CN"/>
        </w:rPr>
        <w:t>i-th</w:t>
      </w:r>
      <w:proofErr w:type="spellEnd"/>
      <w:r w:rsidRPr="00BD39BB">
        <w:rPr>
          <w:lang w:val="en-US" w:eastAsia="zh-CN"/>
        </w:rPr>
        <w:t xml:space="preserve"> UPF. </w:t>
      </w:r>
      <w:r w:rsidR="00274AF1">
        <w:rPr>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lang w:val="en-US" w:eastAsia="zh-CN"/>
                  </w:rPr>
                  <m:t>UPF</m:t>
                </m:r>
              </m:e>
              <m:sub>
                <m:r>
                  <m:rPr>
                    <m:sty m:val="p"/>
                  </m:rPr>
                  <w:rPr>
                    <w:rFonts w:ascii="Cambria Math" w:hAnsi="Cambria Math"/>
                    <w:lang w:val="en-US" w:eastAsia="zh-CN"/>
                  </w:rPr>
                  <m:t>i</m:t>
                </m:r>
              </m:sub>
            </m:sSub>
          </m:sub>
        </m:sSub>
      </m:oMath>
      <w:r w:rsidRPr="00BD39BB">
        <w:rPr>
          <w:lang w:val="en-US" w:eastAsia="zh-CN"/>
        </w:rPr>
        <w:t xml:space="preserve"> is </w:t>
      </w:r>
      <w:r w:rsidR="00274AF1">
        <w:rPr>
          <w:lang w:val="en-US" w:eastAsia="zh-CN"/>
        </w:rPr>
        <w:t>calculated as</w:t>
      </w:r>
    </w:p>
    <w:p w14:paraId="276C9961" w14:textId="164AACAF" w:rsidR="00CA2E96" w:rsidRPr="00274AF1" w:rsidRDefault="00274AF1" w:rsidP="00274AF1">
      <w:pPr>
        <w:rPr>
          <w:lang w:val="en-US" w:eastAsia="zh-CN"/>
        </w:rPr>
      </w:pPr>
      <w:r>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UPF</m:t>
                </m:r>
              </m:e>
              <m:sub>
                <m:r>
                  <w:rPr>
                    <w:rFonts w:ascii="Cambria Math" w:hAnsi="Cambria Math"/>
                    <w:lang w:val="en-US" w:eastAsia="zh-CN"/>
                  </w:rPr>
                  <m:t>i</m:t>
                </m:r>
              </m:sub>
            </m:sSub>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E</m:t>
            </m:r>
          </m:e>
          <m:sub>
            <m:sSub>
              <m:sSubPr>
                <m:ctrlPr>
                  <w:rPr>
                    <w:rFonts w:ascii="Cambria Math" w:hAnsi="Cambria Math"/>
                    <w:lang w:val="en-US" w:eastAsia="zh-CN"/>
                  </w:rPr>
                </m:ctrlPr>
              </m:sSubPr>
              <m:e>
                <m:r>
                  <w:rPr>
                    <w:rFonts w:ascii="Cambria Math" w:hAnsi="Cambria Math"/>
                    <w:lang w:val="en-US" w:eastAsia="zh-CN"/>
                  </w:rPr>
                  <m:t>UPF</m:t>
                </m:r>
              </m:e>
              <m:sub>
                <m:r>
                  <w:rPr>
                    <w:rFonts w:ascii="Cambria Math" w:hAnsi="Cambria Math"/>
                    <w:lang w:val="en-US" w:eastAsia="zh-CN"/>
                  </w:rPr>
                  <m:t>i</m:t>
                </m:r>
              </m:sub>
            </m:sSub>
          </m:sub>
        </m:sSub>
        <m:f>
          <m:fPr>
            <m:ctrlPr>
              <w:rPr>
                <w:rFonts w:ascii="Cambria Math" w:hAnsi="Cambria Math"/>
                <w:lang w:val="en-US" w:eastAsia="zh-CN"/>
              </w:rPr>
            </m:ctrlPr>
          </m:fPr>
          <m:num>
            <m:sSub>
              <m:sSubPr>
                <m:ctrlPr>
                  <w:rPr>
                    <w:rFonts w:ascii="Cambria Math" w:hAnsi="Cambria Math"/>
                    <w:lang w:val="en-US" w:eastAsia="zh-CN"/>
                  </w:rPr>
                </m:ctrlPr>
              </m:sSubPr>
              <m:e>
                <m:r>
                  <w:rPr>
                    <w:rFonts w:ascii="Cambria Math" w:hAnsi="Cambria Math"/>
                    <w:lang w:val="en-US" w:eastAsia="zh-CN"/>
                  </w:rPr>
                  <m:t>DV</m:t>
                </m:r>
              </m:e>
              <m:sub>
                <m:r>
                  <w:rPr>
                    <w:rFonts w:ascii="Cambria Math" w:hAnsi="Cambria Math"/>
                    <w:lang w:val="en-US" w:eastAsia="zh-CN"/>
                  </w:rPr>
                  <m:t>UE</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UPF</m:t>
                    </m:r>
                  </m:e>
                  <m:sub>
                    <m:r>
                      <w:rPr>
                        <w:rFonts w:ascii="Cambria Math" w:hAnsi="Cambria Math"/>
                        <w:lang w:val="en-US" w:eastAsia="zh-CN"/>
                      </w:rPr>
                      <m:t>i</m:t>
                    </m:r>
                  </m:sub>
                </m:sSub>
              </m:sub>
            </m:sSub>
          </m:num>
          <m:den>
            <m:sSub>
              <m:sSubPr>
                <m:ctrlPr>
                  <w:rPr>
                    <w:rFonts w:ascii="Cambria Math" w:hAnsi="Cambria Math"/>
                    <w:lang w:val="en-US" w:eastAsia="zh-CN"/>
                  </w:rPr>
                </m:ctrlPr>
              </m:sSubPr>
              <m:e>
                <m:r>
                  <w:rPr>
                    <w:rFonts w:ascii="Cambria Math" w:hAnsi="Cambria Math"/>
                    <w:lang w:val="en-US" w:eastAsia="zh-CN"/>
                  </w:rPr>
                  <m:t>DV</m:t>
                </m:r>
              </m:e>
              <m:sub>
                <m:r>
                  <w:rPr>
                    <w:rFonts w:ascii="Cambria Math" w:hAnsi="Cambria Math"/>
                    <w:lang w:val="en-US" w:eastAsia="zh-CN"/>
                  </w:rPr>
                  <m:t>UP</m:t>
                </m:r>
                <m:sSub>
                  <m:sSubPr>
                    <m:ctrlPr>
                      <w:rPr>
                        <w:rFonts w:ascii="Cambria Math" w:hAnsi="Cambria Math"/>
                        <w:lang w:val="en-US" w:eastAsia="zh-CN"/>
                      </w:rPr>
                    </m:ctrlPr>
                  </m:sSubPr>
                  <m:e>
                    <m:r>
                      <w:rPr>
                        <w:rFonts w:ascii="Cambria Math" w:hAnsi="Cambria Math"/>
                        <w:lang w:val="en-US" w:eastAsia="zh-CN"/>
                      </w:rPr>
                      <m:t>F</m:t>
                    </m:r>
                  </m:e>
                  <m:sub>
                    <m:r>
                      <w:rPr>
                        <w:rFonts w:ascii="Cambria Math" w:hAnsi="Cambria Math"/>
                        <w:lang w:val="en-US" w:eastAsia="zh-CN"/>
                      </w:rPr>
                      <m:t>i</m:t>
                    </m:r>
                  </m:sub>
                </m:sSub>
              </m:sub>
            </m:sSub>
          </m:den>
        </m:f>
      </m:oMath>
    </w:p>
    <w:p w14:paraId="76A73143" w14:textId="27BCA208" w:rsidR="00E71AD5" w:rsidRDefault="00274AF1" w:rsidP="006E57D1">
      <w:pPr>
        <w:rPr>
          <w:rFonts w:eastAsia="맑은 고딕"/>
          <w:lang w:val="en-US" w:eastAsia="ko-KR"/>
        </w:rPr>
      </w:pPr>
      <w:r>
        <w:rPr>
          <w:rFonts w:eastAsia="맑은 고딕"/>
          <w:lang w:val="en-US" w:eastAsia="ko-KR"/>
        </w:rPr>
        <w:t>w</w:t>
      </w:r>
      <w:r w:rsidR="00CA2E96" w:rsidRPr="00274AF1">
        <w:rPr>
          <w:rFonts w:eastAsia="맑은 고딕"/>
          <w:lang w:val="en-US" w:eastAsia="ko-KR"/>
        </w:rPr>
        <w:t xml:space="preserve">here </w:t>
      </w:r>
      <m:oMath>
        <m:sSub>
          <m:sSubPr>
            <m:ctrlPr>
              <w:rPr>
                <w:rFonts w:ascii="Cambria Math" w:eastAsia="맑은 고딕" w:hAnsi="Cambria Math"/>
                <w:lang w:val="en-US" w:eastAsia="ko-KR"/>
              </w:rPr>
            </m:ctrlPr>
          </m:sSubPr>
          <m:e>
            <m:r>
              <w:rPr>
                <w:rFonts w:ascii="Cambria Math" w:eastAsia="맑은 고딕" w:hAnsi="Cambria Math"/>
                <w:lang w:val="en-US" w:eastAsia="ko-KR"/>
              </w:rPr>
              <m:t>E</m:t>
            </m:r>
          </m:e>
          <m:sub>
            <m:sSub>
              <m:sSubPr>
                <m:ctrlPr>
                  <w:rPr>
                    <w:rFonts w:ascii="Cambria Math" w:eastAsia="맑은 고딕" w:hAnsi="Cambria Math"/>
                    <w:lang w:val="en-US" w:eastAsia="ko-KR"/>
                  </w:rPr>
                </m:ctrlPr>
              </m:sSubPr>
              <m:e>
                <m:r>
                  <w:rPr>
                    <w:rFonts w:ascii="Cambria Math" w:eastAsia="맑은 고딕" w:hAnsi="Cambria Math"/>
                    <w:lang w:val="en-US" w:eastAsia="ko-KR"/>
                  </w:rPr>
                  <m:t>UPF</m:t>
                </m:r>
              </m:e>
              <m:sub>
                <m:r>
                  <w:rPr>
                    <w:rFonts w:ascii="Cambria Math" w:eastAsia="맑은 고딕" w:hAnsi="Cambria Math"/>
                    <w:lang w:val="en-US" w:eastAsia="ko-KR"/>
                  </w:rPr>
                  <m:t>i</m:t>
                </m:r>
              </m:sub>
            </m:sSub>
          </m:sub>
        </m:sSub>
      </m:oMath>
      <w:r w:rsidR="00CA2E96" w:rsidRPr="00274AF1">
        <w:rPr>
          <w:rFonts w:eastAsia="맑은 고딕"/>
          <w:lang w:val="en-US" w:eastAsia="ko-KR"/>
        </w:rPr>
        <w:t xml:space="preserve"> is the total energy consumption </w:t>
      </w:r>
      <w:r>
        <w:rPr>
          <w:rFonts w:eastAsia="맑은 고딕"/>
          <w:lang w:val="en-US" w:eastAsia="ko-KR"/>
        </w:rPr>
        <w:t>at</w:t>
      </w:r>
      <w:r w:rsidR="00CA2E96" w:rsidRPr="00274AF1">
        <w:rPr>
          <w:rFonts w:eastAsia="맑은 고딕"/>
          <w:lang w:val="en-US" w:eastAsia="ko-KR"/>
        </w:rPr>
        <w:t xml:space="preserve"> the UPF</w:t>
      </w:r>
      <w:r>
        <w:rPr>
          <w:rFonts w:eastAsia="맑은 고딕"/>
          <w:lang w:val="en-US" w:eastAsia="ko-KR"/>
        </w:rPr>
        <w:t xml:space="preserve"> over a time period T, </w:t>
      </w:r>
      <m:oMath>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r>
              <w:rPr>
                <w:rFonts w:ascii="Cambria Math" w:eastAsia="맑은 고딕" w:hAnsi="Cambria Math"/>
                <w:lang w:val="en-US" w:eastAsia="ko-KR"/>
              </w:rPr>
              <m:t>UE</m:t>
            </m:r>
            <m:r>
              <m:rPr>
                <m:sty m:val="p"/>
              </m:rPr>
              <w:rPr>
                <w:rFonts w:ascii="Cambria Math" w:eastAsia="맑은 고딕" w:hAnsi="Cambria Math"/>
                <w:lang w:val="en-US" w:eastAsia="ko-KR"/>
              </w:rPr>
              <m:t>,</m:t>
            </m:r>
            <m:sSub>
              <m:sSubPr>
                <m:ctrlPr>
                  <w:rPr>
                    <w:rFonts w:ascii="Cambria Math" w:eastAsia="맑은 고딕" w:hAnsi="Cambria Math"/>
                    <w:lang w:val="en-US" w:eastAsia="ko-KR"/>
                  </w:rPr>
                </m:ctrlPr>
              </m:sSubPr>
              <m:e>
                <m:r>
                  <w:rPr>
                    <w:rFonts w:ascii="Cambria Math" w:eastAsia="맑은 고딕" w:hAnsi="Cambria Math"/>
                    <w:lang w:val="en-US" w:eastAsia="ko-KR"/>
                  </w:rPr>
                  <m:t>UPF</m:t>
                </m:r>
              </m:e>
              <m:sub>
                <m:r>
                  <w:rPr>
                    <w:rFonts w:ascii="Cambria Math" w:eastAsia="맑은 고딕" w:hAnsi="Cambria Math"/>
                    <w:lang w:val="en-US" w:eastAsia="ko-KR"/>
                  </w:rPr>
                  <m:t>i</m:t>
                </m:r>
              </m:sub>
            </m:sSub>
          </m:sub>
        </m:sSub>
      </m:oMath>
      <w:r w:rsidR="00CA2E96" w:rsidRPr="00274AF1">
        <w:rPr>
          <w:rFonts w:eastAsia="맑은 고딕"/>
          <w:lang w:val="en-US" w:eastAsia="ko-KR"/>
        </w:rPr>
        <w:t xml:space="preserve"> is the data volume </w:t>
      </w:r>
      <w:r w:rsidR="006E57D1">
        <w:rPr>
          <w:rFonts w:eastAsia="맑은 고딕"/>
          <w:lang w:val="en-US" w:eastAsia="ko-KR"/>
        </w:rPr>
        <w:t>transmitted for</w:t>
      </w:r>
      <w:r w:rsidR="00CA2E96" w:rsidRPr="00274AF1">
        <w:rPr>
          <w:rFonts w:eastAsia="맑은 고딕"/>
          <w:lang w:val="en-US" w:eastAsia="ko-KR"/>
        </w:rPr>
        <w:t xml:space="preserve"> the UE </w:t>
      </w:r>
      <w:r w:rsidR="006E57D1">
        <w:rPr>
          <w:rFonts w:eastAsia="맑은 고딕"/>
          <w:lang w:val="en-US" w:eastAsia="ko-KR"/>
        </w:rPr>
        <w:t>at</w:t>
      </w:r>
      <w:r w:rsidR="00CA2E96" w:rsidRPr="00274AF1">
        <w:rPr>
          <w:rFonts w:eastAsia="맑은 고딕"/>
          <w:lang w:val="en-US" w:eastAsia="ko-KR"/>
        </w:rPr>
        <w:t xml:space="preserve"> the </w:t>
      </w:r>
      <w:proofErr w:type="spellStart"/>
      <w:r w:rsidR="006E57D1">
        <w:rPr>
          <w:rFonts w:eastAsia="맑은 고딕"/>
          <w:lang w:val="en-US" w:eastAsia="ko-KR"/>
        </w:rPr>
        <w:t>i-th</w:t>
      </w:r>
      <w:proofErr w:type="spellEnd"/>
      <w:r w:rsidR="006E57D1">
        <w:rPr>
          <w:rFonts w:eastAsia="맑은 고딕"/>
          <w:lang w:val="en-US" w:eastAsia="ko-KR"/>
        </w:rPr>
        <w:t xml:space="preserve"> </w:t>
      </w:r>
      <w:r w:rsidR="00CA2E96" w:rsidRPr="00274AF1">
        <w:rPr>
          <w:rFonts w:eastAsia="맑은 고딕"/>
          <w:lang w:val="en-US" w:eastAsia="ko-KR"/>
        </w:rPr>
        <w:t>UPF</w:t>
      </w:r>
      <w:r>
        <w:rPr>
          <w:rFonts w:eastAsia="맑은 고딕"/>
          <w:lang w:val="en-US" w:eastAsia="ko-KR"/>
        </w:rPr>
        <w:t>,</w:t>
      </w:r>
      <w:r w:rsidR="00CA2E96" w:rsidRPr="00274AF1">
        <w:rPr>
          <w:rFonts w:eastAsia="맑은 고딕"/>
          <w:lang w:val="en-US" w:eastAsia="ko-KR"/>
        </w:rPr>
        <w:t xml:space="preserve"> and </w:t>
      </w:r>
      <m:oMath>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r>
              <w:rPr>
                <w:rFonts w:ascii="Cambria Math" w:eastAsia="맑은 고딕" w:hAnsi="Cambria Math"/>
                <w:lang w:val="en-US" w:eastAsia="ko-KR"/>
              </w:rPr>
              <m:t>UP</m:t>
            </m:r>
            <m:sSub>
              <m:sSubPr>
                <m:ctrlPr>
                  <w:rPr>
                    <w:rFonts w:ascii="Cambria Math" w:eastAsia="맑은 고딕" w:hAnsi="Cambria Math"/>
                    <w:lang w:val="en-US" w:eastAsia="ko-KR"/>
                  </w:rPr>
                </m:ctrlPr>
              </m:sSubPr>
              <m:e>
                <m:r>
                  <w:rPr>
                    <w:rFonts w:ascii="Cambria Math" w:eastAsia="맑은 고딕" w:hAnsi="Cambria Math"/>
                    <w:lang w:val="en-US" w:eastAsia="ko-KR"/>
                  </w:rPr>
                  <m:t>F</m:t>
                </m:r>
              </m:e>
              <m:sub>
                <m:r>
                  <w:rPr>
                    <w:rFonts w:ascii="Cambria Math" w:eastAsia="맑은 고딕" w:hAnsi="Cambria Math"/>
                    <w:lang w:val="en-US" w:eastAsia="ko-KR"/>
                  </w:rPr>
                  <m:t>i</m:t>
                </m:r>
              </m:sub>
            </m:sSub>
          </m:sub>
        </m:sSub>
      </m:oMath>
      <w:r w:rsidR="00CA2E96" w:rsidRPr="00274AF1">
        <w:rPr>
          <w:rFonts w:eastAsia="맑은 고딕"/>
          <w:lang w:val="en-US" w:eastAsia="ko-KR"/>
        </w:rPr>
        <w:t xml:space="preserve"> is the total data volume </w:t>
      </w:r>
      <w:r>
        <w:rPr>
          <w:rFonts w:eastAsia="맑은 고딕"/>
          <w:lang w:val="en-US" w:eastAsia="ko-KR"/>
        </w:rPr>
        <w:t xml:space="preserve">transmitted </w:t>
      </w:r>
      <w:r w:rsidR="006E57D1">
        <w:rPr>
          <w:rFonts w:eastAsia="맑은 고딕"/>
          <w:lang w:val="en-US" w:eastAsia="ko-KR"/>
        </w:rPr>
        <w:t>for all UEs at</w:t>
      </w:r>
      <w:r w:rsidR="00CA2E96" w:rsidRPr="00274AF1">
        <w:rPr>
          <w:rFonts w:eastAsia="맑은 고딕"/>
          <w:lang w:val="en-US" w:eastAsia="ko-KR"/>
        </w:rPr>
        <w:t xml:space="preserve"> the </w:t>
      </w:r>
      <w:proofErr w:type="spellStart"/>
      <w:r w:rsidR="006E57D1">
        <w:rPr>
          <w:rFonts w:eastAsia="맑은 고딕"/>
          <w:lang w:val="en-US" w:eastAsia="ko-KR"/>
        </w:rPr>
        <w:t>i-th</w:t>
      </w:r>
      <w:proofErr w:type="spellEnd"/>
      <w:r w:rsidR="006E57D1">
        <w:rPr>
          <w:rFonts w:eastAsia="맑은 고딕"/>
          <w:lang w:val="en-US" w:eastAsia="ko-KR"/>
        </w:rPr>
        <w:t xml:space="preserve"> </w:t>
      </w:r>
      <w:r w:rsidR="00CA2E96" w:rsidRPr="00274AF1">
        <w:rPr>
          <w:rFonts w:eastAsia="맑은 고딕"/>
          <w:lang w:val="en-US" w:eastAsia="ko-KR"/>
        </w:rPr>
        <w:t>UPF.</w:t>
      </w:r>
    </w:p>
    <w:p w14:paraId="59067DB7" w14:textId="77777777" w:rsidR="006E57D1" w:rsidRDefault="006E57D1" w:rsidP="006E57D1">
      <w:pPr>
        <w:rPr>
          <w:rFonts w:eastAsia="맑은 고딕"/>
          <w:lang w:val="en-US" w:eastAsia="ko-KR"/>
        </w:rPr>
      </w:pPr>
      <w:r w:rsidRPr="006E57D1">
        <w:rPr>
          <w:rFonts w:eastAsia="맑은 고딕"/>
          <w:lang w:val="en-US" w:eastAsia="ko-KR"/>
        </w:rPr>
        <w:t xml:space="preserve">The Energy Consumption of UE in gNB over a time period T is </w:t>
      </w:r>
      <w:r>
        <w:rPr>
          <w:rFonts w:eastAsia="맑은 고딕"/>
          <w:lang w:val="en-US" w:eastAsia="ko-KR"/>
        </w:rPr>
        <w:t>calculated as</w:t>
      </w:r>
    </w:p>
    <w:p w14:paraId="6265FE2D" w14:textId="7DD4F809" w:rsidR="006E57D1" w:rsidRDefault="006E57D1" w:rsidP="006E57D1">
      <w:pPr>
        <w:rPr>
          <w:rFonts w:eastAsia="맑은 고딕"/>
          <w:lang w:val="en-US" w:eastAsia="ko-KR"/>
        </w:rPr>
      </w:pPr>
      <w:r>
        <w:rPr>
          <w:rFonts w:eastAsia="맑은 고딕"/>
          <w:lang w:val="en-US" w:eastAsia="ko-KR"/>
        </w:rPr>
        <w:t xml:space="preserve">                                              </w:t>
      </w:r>
      <m:oMath>
        <m:sSub>
          <m:sSubPr>
            <m:ctrlPr>
              <w:rPr>
                <w:rFonts w:ascii="Cambria Math" w:eastAsia="맑은 고딕" w:hAnsi="Cambria Math"/>
                <w:lang w:val="en-US" w:eastAsia="ko-KR"/>
              </w:rPr>
            </m:ctrlPr>
          </m:sSubPr>
          <m:e>
            <m:r>
              <w:rPr>
                <w:rFonts w:ascii="Cambria Math" w:eastAsia="맑은 고딕" w:hAnsi="Cambria Math"/>
                <w:lang w:val="en-US" w:eastAsia="ko-KR"/>
              </w:rPr>
              <m:t>E</m:t>
            </m:r>
          </m:e>
          <m:sub>
            <m:r>
              <w:rPr>
                <w:rFonts w:ascii="Cambria Math" w:eastAsia="맑은 고딕" w:hAnsi="Cambria Math"/>
                <w:lang w:val="en-US" w:eastAsia="ko-KR"/>
              </w:rPr>
              <m:t>UE</m:t>
            </m:r>
            <m:r>
              <m:rPr>
                <m:sty m:val="p"/>
              </m:rPr>
              <w:rPr>
                <w:rFonts w:ascii="Cambria Math" w:eastAsia="맑은 고딕" w:hAnsi="Cambria Math"/>
                <w:lang w:val="en-US" w:eastAsia="ko-KR"/>
              </w:rPr>
              <m:t>,</m:t>
            </m:r>
            <m:r>
              <w:rPr>
                <w:rFonts w:ascii="Cambria Math" w:eastAsia="맑은 고딕" w:hAnsi="Cambria Math"/>
                <w:lang w:val="en-US" w:eastAsia="ko-KR"/>
              </w:rPr>
              <m:t>gNBs</m:t>
            </m:r>
          </m:sub>
        </m:sSub>
        <m:r>
          <m:rPr>
            <m:sty m:val="p"/>
          </m:rPr>
          <w:rPr>
            <w:rFonts w:ascii="Cambria Math" w:eastAsia="Cambria Math" w:hAnsi="Cambria Math" w:cs="Cambria Math"/>
            <w:lang w:val="en-US" w:eastAsia="ko-KR"/>
          </w:rPr>
          <m:t>=</m:t>
        </m:r>
        <m:nary>
          <m:naryPr>
            <m:chr m:val="∑"/>
            <m:limLoc m:val="undOvr"/>
            <m:supHide m:val="1"/>
            <m:ctrlPr>
              <w:rPr>
                <w:rFonts w:ascii="Cambria Math" w:eastAsia="Cambria Math" w:hAnsi="Cambria Math" w:cs="Cambria Math"/>
                <w:lang w:val="en-US" w:eastAsia="ko-KR"/>
              </w:rPr>
            </m:ctrlPr>
          </m:naryPr>
          <m:sub>
            <m:sSub>
              <m:sSubPr>
                <m:ctrlPr>
                  <w:rPr>
                    <w:rFonts w:ascii="Cambria Math" w:eastAsia="Cambria Math" w:hAnsi="Cambria Math" w:cs="Cambria Math"/>
                    <w:lang w:val="en-US" w:eastAsia="ko-KR"/>
                  </w:rPr>
                </m:ctrlPr>
              </m:sSubPr>
              <m:e>
                <m:r>
                  <w:rPr>
                    <w:rFonts w:ascii="Cambria Math" w:eastAsia="Cambria Math" w:hAnsi="Cambria Math" w:cs="Cambria Math"/>
                    <w:lang w:val="en-US" w:eastAsia="ko-KR"/>
                  </w:rPr>
                  <m:t>gNB</m:t>
                </m:r>
              </m:e>
              <m:sub>
                <m:r>
                  <w:rPr>
                    <w:rFonts w:ascii="Cambria Math" w:eastAsia="Cambria Math" w:hAnsi="Cambria Math" w:cs="Cambria Math"/>
                    <w:lang w:val="en-US" w:eastAsia="ko-KR"/>
                  </w:rPr>
                  <m:t>i</m:t>
                </m:r>
              </m:sub>
            </m:sSub>
            <m:r>
              <m:rPr>
                <m:sty m:val="p"/>
              </m:rPr>
              <w:rPr>
                <w:rFonts w:ascii="Cambria Math" w:eastAsia="맑은 고딕" w:hAnsi="Cambria Math" w:hint="eastAsia"/>
                <w:lang w:val="en-US" w:eastAsia="ko-KR"/>
              </w:rPr>
              <m:t>∈</m:t>
            </m:r>
            <m:sSubSup>
              <m:sSubSupPr>
                <m:ctrlPr>
                  <w:rPr>
                    <w:rFonts w:ascii="Cambria Math" w:eastAsia="맑은 고딕" w:hAnsi="Cambria Math"/>
                    <w:lang w:val="en-US" w:eastAsia="ko-KR"/>
                  </w:rPr>
                </m:ctrlPr>
              </m:sSubSupPr>
              <m:e>
                <m:r>
                  <w:rPr>
                    <w:rFonts w:ascii="Cambria Math" w:eastAsia="맑은 고딕" w:hAnsi="Cambria Math"/>
                    <w:lang w:val="en-US" w:eastAsia="ko-KR"/>
                  </w:rPr>
                  <m:t>gNB</m:t>
                </m:r>
              </m:e>
              <m:sub>
                <m:r>
                  <w:rPr>
                    <w:rFonts w:ascii="Cambria Math" w:eastAsia="맑은 고딕" w:hAnsi="Cambria Math"/>
                    <w:lang w:val="en-US" w:eastAsia="ko-KR"/>
                  </w:rPr>
                  <m:t>UE</m:t>
                </m:r>
              </m:sub>
              <m:sup>
                <m:r>
                  <w:rPr>
                    <w:rFonts w:ascii="Cambria Math" w:eastAsia="맑은 고딕" w:hAnsi="Cambria Math"/>
                    <w:lang w:val="en-US" w:eastAsia="ko-KR"/>
                  </w:rPr>
                  <m:t>T</m:t>
                </m:r>
              </m:sup>
            </m:sSubSup>
          </m:sub>
          <m:sup/>
          <m:e>
            <m:sSub>
              <m:sSubPr>
                <m:ctrlPr>
                  <w:rPr>
                    <w:rFonts w:ascii="Cambria Math" w:eastAsia="맑은 고딕" w:hAnsi="Cambria Math"/>
                    <w:lang w:val="en-US" w:eastAsia="ko-KR"/>
                  </w:rPr>
                </m:ctrlPr>
              </m:sSubPr>
              <m:e>
                <m:r>
                  <w:rPr>
                    <w:rFonts w:ascii="Cambria Math" w:eastAsia="맑은 고딕" w:hAnsi="Cambria Math"/>
                    <w:lang w:val="en-US" w:eastAsia="ko-KR"/>
                  </w:rPr>
                  <m:t>E</m:t>
                </m:r>
              </m:e>
              <m:sub>
                <m:r>
                  <w:rPr>
                    <w:rFonts w:ascii="Cambria Math" w:eastAsia="맑은 고딕" w:hAnsi="Cambria Math"/>
                    <w:lang w:val="en-US" w:eastAsia="ko-KR"/>
                  </w:rPr>
                  <m:t>UE</m:t>
                </m:r>
                <m:r>
                  <m:rPr>
                    <m:sty m:val="p"/>
                  </m:rPr>
                  <w:rPr>
                    <w:rFonts w:ascii="Cambria Math" w:eastAsia="맑은 고딕" w:hAnsi="Cambria Math"/>
                    <w:lang w:val="en-US" w:eastAsia="ko-KR"/>
                  </w:rPr>
                  <m:t xml:space="preserve">, </m:t>
                </m:r>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gNB</m:t>
                    </m:r>
                  </m:e>
                  <m:sub>
                    <m:r>
                      <m:rPr>
                        <m:sty m:val="p"/>
                      </m:rPr>
                      <w:rPr>
                        <w:rFonts w:ascii="Cambria Math" w:eastAsia="맑은 고딕" w:hAnsi="Cambria Math"/>
                        <w:lang w:val="en-US" w:eastAsia="ko-KR"/>
                      </w:rPr>
                      <m:t>i</m:t>
                    </m:r>
                  </m:sub>
                </m:sSub>
              </m:sub>
            </m:sSub>
          </m:e>
        </m:nary>
      </m:oMath>
      <w:r w:rsidRPr="006E57D1">
        <w:rPr>
          <w:rFonts w:eastAsia="맑은 고딕"/>
          <w:lang w:val="en-US" w:eastAsia="ko-KR"/>
        </w:rPr>
        <w:t xml:space="preserve"> </w:t>
      </w:r>
    </w:p>
    <w:p w14:paraId="359AC823" w14:textId="2511D0F5" w:rsidR="006E57D1" w:rsidRPr="006E57D1" w:rsidRDefault="006E57D1" w:rsidP="006E57D1">
      <w:pPr>
        <w:rPr>
          <w:rFonts w:eastAsia="맑은 고딕"/>
          <w:lang w:val="en-US" w:eastAsia="ko-KR"/>
        </w:rPr>
      </w:pPr>
      <w:r w:rsidRPr="006E57D1">
        <w:rPr>
          <w:rFonts w:eastAsia="맑은 고딕"/>
          <w:lang w:val="en-US" w:eastAsia="ko-KR"/>
        </w:rPr>
        <w:t xml:space="preserve">where </w:t>
      </w:r>
      <m:oMath>
        <m:sSubSup>
          <m:sSubSupPr>
            <m:ctrlPr>
              <w:rPr>
                <w:rFonts w:ascii="Cambria Math" w:eastAsia="맑은 고딕" w:hAnsi="Cambria Math"/>
                <w:lang w:val="en-US" w:eastAsia="ko-KR"/>
              </w:rPr>
            </m:ctrlPr>
          </m:sSubSupPr>
          <m:e>
            <m:r>
              <w:rPr>
                <w:rFonts w:ascii="Cambria Math" w:eastAsia="맑은 고딕" w:hAnsi="Cambria Math"/>
                <w:lang w:val="en-US" w:eastAsia="ko-KR"/>
              </w:rPr>
              <m:t>gNB</m:t>
            </m:r>
          </m:e>
          <m:sub>
            <m:r>
              <w:rPr>
                <w:rFonts w:ascii="Cambria Math" w:eastAsia="맑은 고딕" w:hAnsi="Cambria Math"/>
                <w:lang w:val="en-US" w:eastAsia="ko-KR"/>
              </w:rPr>
              <m:t>UE</m:t>
            </m:r>
          </m:sub>
          <m:sup>
            <m:r>
              <w:rPr>
                <w:rFonts w:ascii="Cambria Math" w:eastAsia="맑은 고딕" w:hAnsi="Cambria Math"/>
                <w:lang w:val="en-US" w:eastAsia="ko-KR"/>
              </w:rPr>
              <m:t>T</m:t>
            </m:r>
          </m:sup>
        </m:sSubSup>
      </m:oMath>
      <w:r w:rsidRPr="006E57D1">
        <w:rPr>
          <w:rFonts w:eastAsia="맑은 고딕"/>
          <w:lang w:val="en-US" w:eastAsia="ko-KR"/>
        </w:rPr>
        <w:t xml:space="preserve"> </w:t>
      </w:r>
      <w:r>
        <w:rPr>
          <w:rFonts w:eastAsia="맑은 고딕"/>
          <w:lang w:val="en-US" w:eastAsia="ko-KR"/>
        </w:rPr>
        <w:t>denotes</w:t>
      </w:r>
      <w:r w:rsidRPr="006E57D1">
        <w:rPr>
          <w:rFonts w:eastAsia="맑은 고딕"/>
          <w:lang w:val="en-US" w:eastAsia="ko-KR"/>
        </w:rPr>
        <w:t xml:space="preserve"> all </w:t>
      </w:r>
      <w:proofErr w:type="spellStart"/>
      <w:r w:rsidRPr="006E57D1">
        <w:rPr>
          <w:rFonts w:eastAsia="맑은 고딕"/>
          <w:lang w:val="en-US" w:eastAsia="ko-KR"/>
        </w:rPr>
        <w:t>gNBs</w:t>
      </w:r>
      <w:proofErr w:type="spellEnd"/>
      <w:r w:rsidRPr="006E57D1">
        <w:rPr>
          <w:rFonts w:eastAsia="맑은 고딕"/>
          <w:lang w:val="en-US" w:eastAsia="ko-KR"/>
        </w:rPr>
        <w:t xml:space="preserve"> used</w:t>
      </w:r>
      <w:r>
        <w:rPr>
          <w:rFonts w:eastAsia="맑은 고딕"/>
          <w:lang w:val="en-US" w:eastAsia="ko-KR"/>
        </w:rPr>
        <w:t xml:space="preserve"> to server </w:t>
      </w:r>
      <w:r w:rsidRPr="006E57D1">
        <w:rPr>
          <w:rFonts w:eastAsia="맑은 고딕"/>
          <w:lang w:val="en-US" w:eastAsia="ko-KR"/>
        </w:rPr>
        <w:t xml:space="preserve">the UE </w:t>
      </w:r>
      <w:r>
        <w:rPr>
          <w:rFonts w:eastAsia="맑은 고딕"/>
          <w:lang w:val="en-US" w:eastAsia="ko-KR"/>
        </w:rPr>
        <w:t>during the</w:t>
      </w:r>
      <w:r w:rsidRPr="006E57D1">
        <w:rPr>
          <w:rFonts w:eastAsia="맑은 고딕"/>
          <w:lang w:val="en-US" w:eastAsia="ko-KR"/>
        </w:rPr>
        <w:t xml:space="preserve"> time period T, and </w:t>
      </w:r>
      <m:oMath>
        <m:sSub>
          <m:sSubPr>
            <m:ctrlPr>
              <w:rPr>
                <w:rFonts w:ascii="Cambria Math" w:eastAsia="맑은 고딕" w:hAnsi="Cambria Math"/>
                <w:lang w:val="en-US" w:eastAsia="ko-KR"/>
              </w:rPr>
            </m:ctrlPr>
          </m:sSubPr>
          <m:e>
            <m:r>
              <w:rPr>
                <w:rFonts w:ascii="Cambria Math" w:eastAsia="맑은 고딕" w:hAnsi="Cambria Math"/>
                <w:lang w:val="en-US" w:eastAsia="ko-KR"/>
              </w:rPr>
              <m:t>E</m:t>
            </m:r>
          </m:e>
          <m:sub>
            <m:r>
              <w:rPr>
                <w:rFonts w:ascii="Cambria Math" w:eastAsia="맑은 고딕" w:hAnsi="Cambria Math"/>
                <w:lang w:val="en-US" w:eastAsia="ko-KR"/>
              </w:rPr>
              <m:t>UE</m:t>
            </m:r>
            <m:r>
              <m:rPr>
                <m:sty m:val="p"/>
              </m:rPr>
              <w:rPr>
                <w:rFonts w:ascii="Cambria Math" w:eastAsia="맑은 고딕" w:hAnsi="Cambria Math"/>
                <w:lang w:val="en-US" w:eastAsia="ko-KR"/>
              </w:rPr>
              <m:t xml:space="preserve">, </m:t>
            </m:r>
            <m:sSub>
              <m:sSubPr>
                <m:ctrlPr>
                  <w:rPr>
                    <w:rFonts w:ascii="Cambria Math" w:eastAsia="맑은 고딕" w:hAnsi="Cambria Math"/>
                    <w:lang w:val="en-US" w:eastAsia="ko-KR"/>
                  </w:rPr>
                </m:ctrlPr>
              </m:sSubPr>
              <m:e>
                <m:r>
                  <m:rPr>
                    <m:sty m:val="p"/>
                  </m:rPr>
                  <w:rPr>
                    <w:rFonts w:ascii="Cambria Math" w:eastAsia="맑은 고딕" w:hAnsi="Cambria Math"/>
                    <w:lang w:val="en-US" w:eastAsia="ko-KR"/>
                  </w:rPr>
                  <m:t>gNB</m:t>
                </m:r>
              </m:e>
              <m:sub>
                <m:r>
                  <m:rPr>
                    <m:sty m:val="p"/>
                  </m:rPr>
                  <w:rPr>
                    <w:rFonts w:ascii="Cambria Math" w:eastAsia="맑은 고딕" w:hAnsi="Cambria Math"/>
                    <w:lang w:val="en-US" w:eastAsia="ko-KR"/>
                  </w:rPr>
                  <m:t>i</m:t>
                </m:r>
              </m:sub>
            </m:sSub>
          </m:sub>
        </m:sSub>
      </m:oMath>
      <w:r w:rsidRPr="006E57D1">
        <w:rPr>
          <w:rFonts w:eastAsia="맑은 고딕"/>
          <w:lang w:val="en-US" w:eastAsia="ko-KR"/>
        </w:rPr>
        <w:t xml:space="preserve"> is the energy consumption </w:t>
      </w:r>
      <w:r>
        <w:rPr>
          <w:rFonts w:eastAsia="맑은 고딕"/>
          <w:lang w:val="en-US" w:eastAsia="ko-KR"/>
        </w:rPr>
        <w:t xml:space="preserve">for </w:t>
      </w:r>
      <w:r w:rsidRPr="006E57D1">
        <w:rPr>
          <w:rFonts w:eastAsia="맑은 고딕"/>
          <w:lang w:val="en-US" w:eastAsia="ko-KR"/>
        </w:rPr>
        <w:t xml:space="preserve">the UE </w:t>
      </w:r>
      <w:r>
        <w:rPr>
          <w:rFonts w:eastAsia="맑은 고딕"/>
          <w:lang w:val="en-US" w:eastAsia="ko-KR"/>
        </w:rPr>
        <w:t>at</w:t>
      </w:r>
      <w:r w:rsidRPr="006E57D1">
        <w:rPr>
          <w:rFonts w:eastAsia="맑은 고딕"/>
          <w:lang w:val="en-US" w:eastAsia="ko-KR"/>
        </w:rPr>
        <w:t xml:space="preserve"> </w:t>
      </w:r>
      <w:r>
        <w:rPr>
          <w:rFonts w:eastAsia="맑은 고딕"/>
          <w:lang w:val="en-US" w:eastAsia="ko-KR"/>
        </w:rPr>
        <w:t xml:space="preserve">the </w:t>
      </w:r>
      <w:proofErr w:type="spellStart"/>
      <w:r w:rsidRPr="006E57D1">
        <w:rPr>
          <w:rFonts w:eastAsia="맑은 고딕"/>
          <w:lang w:val="en-US" w:eastAsia="ko-KR"/>
        </w:rPr>
        <w:t>i-th</w:t>
      </w:r>
      <w:proofErr w:type="spellEnd"/>
      <w:r w:rsidRPr="006E57D1">
        <w:rPr>
          <w:rFonts w:eastAsia="맑은 고딕"/>
          <w:lang w:val="en-US" w:eastAsia="ko-KR"/>
        </w:rPr>
        <w:t xml:space="preserve"> gNB. </w:t>
      </w:r>
      <w:r>
        <w:rPr>
          <w:rFonts w:eastAsia="맑은 고딕"/>
          <w:lang w:val="en-US" w:eastAsia="ko-KR"/>
        </w:rPr>
        <w:t xml:space="preserve">And, </w:t>
      </w:r>
      <m:oMath>
        <m:sSub>
          <m:sSubPr>
            <m:ctrlPr>
              <w:rPr>
                <w:rFonts w:ascii="Cambria Math" w:hAnsi="Cambria Math"/>
                <w:lang w:val="en-US" w:eastAsia="zh-CN"/>
              </w:rPr>
            </m:ctrlPr>
          </m:sSubPr>
          <m:e>
            <m:r>
              <w:rPr>
                <w:rFonts w:ascii="Cambria Math" w:hAnsi="Cambria Math"/>
                <w:lang w:val="en-US" w:eastAsia="zh-CN"/>
              </w:rPr>
              <m:t>E</m:t>
            </m:r>
          </m:e>
          <m:sub>
            <m:r>
              <w:rPr>
                <w:rFonts w:ascii="Cambria Math" w:hAnsi="Cambria Math"/>
                <w:lang w:val="en-US" w:eastAsia="zh-CN"/>
              </w:rPr>
              <m:t>UE</m:t>
            </m:r>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gNB</m:t>
                </m:r>
              </m:e>
              <m:sub>
                <m:r>
                  <m:rPr>
                    <m:sty m:val="p"/>
                  </m:rPr>
                  <w:rPr>
                    <w:rFonts w:ascii="Cambria Math" w:hAnsi="Cambria Math"/>
                    <w:lang w:val="en-US" w:eastAsia="zh-CN"/>
                  </w:rPr>
                  <m:t>i</m:t>
                </m:r>
              </m:sub>
            </m:sSub>
          </m:sub>
        </m:sSub>
      </m:oMath>
      <w:r w:rsidRPr="00BD39BB">
        <w:rPr>
          <w:lang w:val="en-US" w:eastAsia="zh-CN"/>
        </w:rPr>
        <w:t xml:space="preserve"> is </w:t>
      </w:r>
      <w:r>
        <w:rPr>
          <w:lang w:val="en-US" w:eastAsia="zh-CN"/>
        </w:rPr>
        <w:t>calculated as</w:t>
      </w:r>
    </w:p>
    <w:p w14:paraId="0DFCAF40" w14:textId="15E3F17E" w:rsidR="006E57D1" w:rsidRPr="006E57D1" w:rsidRDefault="006E57D1" w:rsidP="006E57D1">
      <w:pPr>
        <w:rPr>
          <w:rFonts w:eastAsia="맑은 고딕"/>
          <w:lang w:val="en-US" w:eastAsia="ko-KR"/>
        </w:rPr>
      </w:pPr>
      <w:r>
        <w:rPr>
          <w:rFonts w:eastAsia="맑은 고딕"/>
          <w:lang w:val="en-US" w:eastAsia="ko-KR"/>
        </w:rPr>
        <w:t xml:space="preserve">                                               </w:t>
      </w:r>
      <m:oMath>
        <m:sSub>
          <m:sSubPr>
            <m:ctrlPr>
              <w:rPr>
                <w:rFonts w:ascii="Cambria Math" w:eastAsia="맑은 고딕" w:hAnsi="Cambria Math"/>
                <w:lang w:val="en-US" w:eastAsia="ko-KR"/>
              </w:rPr>
            </m:ctrlPr>
          </m:sSubPr>
          <m:e>
            <m:r>
              <w:rPr>
                <w:rFonts w:ascii="Cambria Math" w:eastAsia="맑은 고딕" w:hAnsi="Cambria Math"/>
                <w:lang w:val="en-US" w:eastAsia="ko-KR"/>
              </w:rPr>
              <m:t>E</m:t>
            </m:r>
          </m:e>
          <m:sub>
            <m:r>
              <w:rPr>
                <w:rFonts w:ascii="Cambria Math" w:eastAsia="맑은 고딕" w:hAnsi="Cambria Math"/>
                <w:lang w:val="en-US" w:eastAsia="ko-KR"/>
              </w:rPr>
              <m:t>UE</m:t>
            </m:r>
            <m:r>
              <m:rPr>
                <m:sty m:val="p"/>
              </m:rPr>
              <w:rPr>
                <w:rFonts w:ascii="Cambria Math" w:eastAsia="맑은 고딕" w:hAnsi="Cambria Math"/>
                <w:lang w:val="en-US" w:eastAsia="ko-KR"/>
              </w:rPr>
              <m:t>,</m:t>
            </m:r>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r>
          <m:rPr>
            <m:sty m:val="p"/>
          </m:rPr>
          <w:rPr>
            <w:rFonts w:ascii="Cambria Math" w:eastAsia="맑은 고딕" w:hAnsi="Cambria Math"/>
            <w:lang w:val="en-US" w:eastAsia="ko-KR"/>
          </w:rPr>
          <m:t>=</m:t>
        </m:r>
        <m:sSub>
          <m:sSubPr>
            <m:ctrlPr>
              <w:rPr>
                <w:rFonts w:ascii="Cambria Math" w:eastAsia="맑은 고딕" w:hAnsi="Cambria Math"/>
                <w:lang w:val="en-US" w:eastAsia="ko-KR"/>
              </w:rPr>
            </m:ctrlPr>
          </m:sSubPr>
          <m:e>
            <m:r>
              <w:rPr>
                <w:rFonts w:ascii="Cambria Math" w:eastAsia="맑은 고딕" w:hAnsi="Cambria Math"/>
                <w:lang w:val="en-US" w:eastAsia="ko-KR"/>
              </w:rPr>
              <m:t>E</m:t>
            </m:r>
          </m:e>
          <m:sub>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f>
          <m:fPr>
            <m:ctrlPr>
              <w:rPr>
                <w:rFonts w:ascii="Cambria Math" w:eastAsia="맑은 고딕" w:hAnsi="Cambria Math"/>
                <w:lang w:val="en-US" w:eastAsia="ko-KR"/>
              </w:rPr>
            </m:ctrlPr>
          </m:fPr>
          <m:num>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r>
                  <w:rPr>
                    <w:rFonts w:ascii="Cambria Math" w:eastAsia="맑은 고딕" w:hAnsi="Cambria Math"/>
                    <w:lang w:val="en-US" w:eastAsia="ko-KR"/>
                  </w:rPr>
                  <m:t>UE</m:t>
                </m:r>
                <m:r>
                  <m:rPr>
                    <m:sty m:val="p"/>
                  </m:rPr>
                  <w:rPr>
                    <w:rFonts w:ascii="Cambria Math" w:eastAsia="맑은 고딕" w:hAnsi="Cambria Math"/>
                    <w:lang w:val="en-US" w:eastAsia="ko-KR"/>
                  </w:rPr>
                  <m:t>,</m:t>
                </m:r>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num>
          <m:den>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den>
        </m:f>
      </m:oMath>
    </w:p>
    <w:p w14:paraId="31DBD722" w14:textId="72DEDC49" w:rsidR="006E57D1" w:rsidRPr="006E57D1" w:rsidRDefault="006E57D1" w:rsidP="006E57D1">
      <w:pPr>
        <w:rPr>
          <w:rFonts w:eastAsia="맑은 고딕"/>
          <w:lang w:val="en-US" w:eastAsia="ko-KR"/>
        </w:rPr>
      </w:pPr>
      <w:r>
        <w:rPr>
          <w:rFonts w:eastAsia="맑은 고딕"/>
          <w:lang w:val="en-US" w:eastAsia="ko-KR"/>
        </w:rPr>
        <w:t>w</w:t>
      </w:r>
      <w:r w:rsidRPr="006E57D1">
        <w:rPr>
          <w:rFonts w:eastAsia="맑은 고딕"/>
          <w:lang w:val="en-US" w:eastAsia="ko-KR"/>
        </w:rPr>
        <w:t xml:space="preserve">here </w:t>
      </w:r>
      <m:oMath>
        <m:sSub>
          <m:sSubPr>
            <m:ctrlPr>
              <w:rPr>
                <w:rFonts w:ascii="Cambria Math" w:eastAsia="맑은 고딕" w:hAnsi="Cambria Math"/>
                <w:lang w:val="en-US" w:eastAsia="ko-KR"/>
              </w:rPr>
            </m:ctrlPr>
          </m:sSubPr>
          <m:e>
            <m:r>
              <w:rPr>
                <w:rFonts w:ascii="Cambria Math" w:eastAsia="맑은 고딕" w:hAnsi="Cambria Math"/>
                <w:lang w:val="en-US" w:eastAsia="ko-KR"/>
              </w:rPr>
              <m:t>E</m:t>
            </m:r>
          </m:e>
          <m:sub>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oMath>
      <w:r w:rsidRPr="006E57D1">
        <w:rPr>
          <w:rFonts w:eastAsia="맑은 고딕"/>
          <w:lang w:val="en-US" w:eastAsia="ko-KR"/>
        </w:rPr>
        <w:t xml:space="preserve"> is the total energy consumption </w:t>
      </w:r>
      <w:r>
        <w:rPr>
          <w:rFonts w:eastAsia="맑은 고딕"/>
          <w:lang w:val="en-US" w:eastAsia="ko-KR"/>
        </w:rPr>
        <w:t xml:space="preserve">at </w:t>
      </w:r>
      <w:r w:rsidRPr="006E57D1">
        <w:rPr>
          <w:rFonts w:eastAsia="맑은 고딕"/>
          <w:lang w:val="en-US" w:eastAsia="ko-KR"/>
        </w:rPr>
        <w:t>the gNB</w:t>
      </w:r>
      <w:r>
        <w:rPr>
          <w:rFonts w:eastAsia="맑은 고딕"/>
          <w:lang w:val="en-US" w:eastAsia="ko-KR"/>
        </w:rPr>
        <w:t xml:space="preserve"> over a time period T</w:t>
      </w:r>
      <w:r w:rsidRPr="006E57D1">
        <w:rPr>
          <w:rFonts w:eastAsia="맑은 고딕"/>
          <w:lang w:val="en-US" w:eastAsia="ko-KR"/>
        </w:rPr>
        <w:t xml:space="preserve">, </w:t>
      </w:r>
      <m:oMath>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r>
              <w:rPr>
                <w:rFonts w:ascii="Cambria Math" w:eastAsia="맑은 고딕" w:hAnsi="Cambria Math"/>
                <w:lang w:val="en-US" w:eastAsia="ko-KR"/>
              </w:rPr>
              <m:t>UE</m:t>
            </m:r>
            <m:r>
              <m:rPr>
                <m:sty m:val="p"/>
              </m:rPr>
              <w:rPr>
                <w:rFonts w:ascii="Cambria Math" w:eastAsia="맑은 고딕" w:hAnsi="Cambria Math"/>
                <w:lang w:val="en-US" w:eastAsia="ko-KR"/>
              </w:rPr>
              <m:t>,</m:t>
            </m:r>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oMath>
      <w:r w:rsidRPr="006E57D1">
        <w:rPr>
          <w:rFonts w:eastAsia="맑은 고딕"/>
          <w:lang w:val="en-US" w:eastAsia="ko-KR"/>
        </w:rPr>
        <w:t xml:space="preserve"> is the data volume </w:t>
      </w:r>
      <w:r>
        <w:rPr>
          <w:rFonts w:eastAsia="맑은 고딕"/>
          <w:lang w:val="en-US" w:eastAsia="ko-KR"/>
        </w:rPr>
        <w:t xml:space="preserve">transmitted for </w:t>
      </w:r>
      <w:r w:rsidRPr="006E57D1">
        <w:rPr>
          <w:rFonts w:eastAsia="맑은 고딕"/>
          <w:lang w:val="en-US" w:eastAsia="ko-KR"/>
        </w:rPr>
        <w:t xml:space="preserve">the UE </w:t>
      </w:r>
      <w:r>
        <w:rPr>
          <w:rFonts w:eastAsia="맑은 고딕"/>
          <w:lang w:val="en-US" w:eastAsia="ko-KR"/>
        </w:rPr>
        <w:t>at</w:t>
      </w:r>
      <w:r w:rsidRPr="006E57D1">
        <w:rPr>
          <w:rFonts w:eastAsia="맑은 고딕"/>
          <w:lang w:val="en-US" w:eastAsia="ko-KR"/>
        </w:rPr>
        <w:t xml:space="preserve"> the </w:t>
      </w:r>
      <w:proofErr w:type="spellStart"/>
      <w:r>
        <w:rPr>
          <w:rFonts w:eastAsia="맑은 고딕"/>
          <w:lang w:val="en-US" w:eastAsia="ko-KR"/>
        </w:rPr>
        <w:t>i-th</w:t>
      </w:r>
      <w:proofErr w:type="spellEnd"/>
      <w:r>
        <w:rPr>
          <w:rFonts w:eastAsia="맑은 고딕"/>
          <w:lang w:val="en-US" w:eastAsia="ko-KR"/>
        </w:rPr>
        <w:t xml:space="preserve"> </w:t>
      </w:r>
      <w:r w:rsidRPr="006E57D1">
        <w:rPr>
          <w:rFonts w:eastAsia="맑은 고딕"/>
          <w:lang w:val="en-US" w:eastAsia="ko-KR"/>
        </w:rPr>
        <w:t>gNB</w:t>
      </w:r>
      <w:r>
        <w:rPr>
          <w:rFonts w:eastAsia="맑은 고딕"/>
          <w:lang w:val="en-US" w:eastAsia="ko-KR"/>
        </w:rPr>
        <w:t>,</w:t>
      </w:r>
      <w:r w:rsidRPr="006E57D1">
        <w:rPr>
          <w:rFonts w:eastAsia="맑은 고딕"/>
          <w:lang w:val="en-US" w:eastAsia="ko-KR"/>
        </w:rPr>
        <w:t xml:space="preserve"> and </w:t>
      </w:r>
      <m:oMath>
        <m:sSub>
          <m:sSubPr>
            <m:ctrlPr>
              <w:rPr>
                <w:rFonts w:ascii="Cambria Math" w:eastAsia="맑은 고딕" w:hAnsi="Cambria Math"/>
                <w:lang w:val="en-US" w:eastAsia="ko-KR"/>
              </w:rPr>
            </m:ctrlPr>
          </m:sSubPr>
          <m:e>
            <m:r>
              <w:rPr>
                <w:rFonts w:ascii="Cambria Math" w:eastAsia="맑은 고딕" w:hAnsi="Cambria Math"/>
                <w:lang w:val="en-US" w:eastAsia="ko-KR"/>
              </w:rPr>
              <m:t>DV</m:t>
            </m:r>
          </m:e>
          <m:sub>
            <m:sSub>
              <m:sSubPr>
                <m:ctrlPr>
                  <w:rPr>
                    <w:rFonts w:ascii="Cambria Math" w:eastAsia="맑은 고딕" w:hAnsi="Cambria Math"/>
                    <w:lang w:val="en-US" w:eastAsia="ko-KR"/>
                  </w:rPr>
                </m:ctrlPr>
              </m:sSubPr>
              <m:e>
                <m:r>
                  <w:rPr>
                    <w:rFonts w:ascii="Cambria Math" w:eastAsia="맑은 고딕" w:hAnsi="Cambria Math"/>
                    <w:lang w:val="en-US" w:eastAsia="ko-KR"/>
                  </w:rPr>
                  <m:t>gNB</m:t>
                </m:r>
              </m:e>
              <m:sub>
                <m:r>
                  <w:rPr>
                    <w:rFonts w:ascii="Cambria Math" w:eastAsia="맑은 고딕" w:hAnsi="Cambria Math"/>
                    <w:lang w:val="en-US" w:eastAsia="ko-KR"/>
                  </w:rPr>
                  <m:t>i</m:t>
                </m:r>
              </m:sub>
            </m:sSub>
          </m:sub>
        </m:sSub>
      </m:oMath>
      <w:r w:rsidRPr="006E57D1">
        <w:rPr>
          <w:rFonts w:eastAsia="맑은 고딕"/>
          <w:lang w:val="en-US" w:eastAsia="ko-KR"/>
        </w:rPr>
        <w:t xml:space="preserve"> is the total data volume </w:t>
      </w:r>
      <w:r>
        <w:rPr>
          <w:rFonts w:eastAsia="맑은 고딕"/>
          <w:lang w:val="en-US" w:eastAsia="ko-KR"/>
        </w:rPr>
        <w:t xml:space="preserve">transmitted for all UEs at the </w:t>
      </w:r>
      <w:proofErr w:type="spellStart"/>
      <w:r>
        <w:rPr>
          <w:rFonts w:eastAsia="맑은 고딕"/>
          <w:lang w:val="en-US" w:eastAsia="ko-KR"/>
        </w:rPr>
        <w:t>i-th</w:t>
      </w:r>
      <w:proofErr w:type="spellEnd"/>
      <w:r w:rsidRPr="006E57D1">
        <w:rPr>
          <w:rFonts w:eastAsia="맑은 고딕"/>
          <w:lang w:val="en-US" w:eastAsia="ko-KR"/>
        </w:rPr>
        <w:t xml:space="preserve"> gNB.</w:t>
      </w:r>
    </w:p>
    <w:p w14:paraId="5B4694F5" w14:textId="77777777" w:rsidR="006E57D1" w:rsidRDefault="006E57D1" w:rsidP="004F42CC">
      <w:pPr>
        <w:pStyle w:val="B1"/>
        <w:ind w:left="0" w:firstLine="0"/>
        <w:rPr>
          <w:rFonts w:ascii="Arial" w:hAnsi="Arial"/>
          <w:sz w:val="28"/>
          <w:lang w:eastAsia="zh-CN"/>
        </w:rPr>
      </w:pPr>
    </w:p>
    <w:p w14:paraId="4DEE3E62" w14:textId="6AB5CB56" w:rsidR="00E71AD5" w:rsidRDefault="00E71AD5" w:rsidP="004F42CC">
      <w:pPr>
        <w:pStyle w:val="B1"/>
        <w:ind w:left="0" w:firstLine="0"/>
        <w:rPr>
          <w:rFonts w:ascii="Arial" w:hAnsi="Arial"/>
          <w:sz w:val="28"/>
          <w:lang w:eastAsia="zh-CN"/>
        </w:rPr>
      </w:pPr>
      <w:r w:rsidRPr="00E71AD5">
        <w:rPr>
          <w:rFonts w:ascii="Arial" w:hAnsi="Arial"/>
          <w:sz w:val="28"/>
          <w:lang w:eastAsia="zh-CN"/>
        </w:rPr>
        <w:lastRenderedPageBreak/>
        <w:t>5.x.2</w:t>
      </w:r>
      <w:r>
        <w:rPr>
          <w:rFonts w:ascii="Arial" w:hAnsi="Arial"/>
          <w:sz w:val="28"/>
          <w:lang w:eastAsia="zh-CN"/>
        </w:rPr>
        <w:tab/>
        <w:t>Exposure of network energy related information</w:t>
      </w:r>
    </w:p>
    <w:p w14:paraId="19E283DC" w14:textId="77777777" w:rsidR="004B7B22" w:rsidRDefault="00E71AD5" w:rsidP="00E71AD5">
      <w:pPr>
        <w:rPr>
          <w:rFonts w:eastAsia="맑은 고딕"/>
          <w:lang w:eastAsia="ko-KR"/>
        </w:rPr>
      </w:pPr>
      <w:r>
        <w:rPr>
          <w:rFonts w:eastAsia="맑은 고딕" w:hint="eastAsia"/>
          <w:lang w:eastAsia="ko-KR"/>
        </w:rPr>
        <w:t xml:space="preserve">The </w:t>
      </w:r>
      <w:r w:rsidR="004B7B22">
        <w:rPr>
          <w:rFonts w:eastAsia="맑은 고딕"/>
          <w:lang w:eastAsia="ko-KR"/>
        </w:rPr>
        <w:t xml:space="preserve">EECF may support the exposure of energy consumption information per different granularity subject to operator’s policy, upon request from the </w:t>
      </w:r>
      <w:r>
        <w:rPr>
          <w:rFonts w:eastAsia="맑은 고딕" w:hint="eastAsia"/>
          <w:lang w:eastAsia="ko-KR"/>
        </w:rPr>
        <w:t xml:space="preserve">authorized </w:t>
      </w:r>
      <w:r>
        <w:rPr>
          <w:rFonts w:eastAsia="맑은 고딕"/>
          <w:lang w:eastAsia="ko-KR"/>
        </w:rPr>
        <w:t xml:space="preserve">consumers, e.g. 5GC NFs, AF. </w:t>
      </w:r>
    </w:p>
    <w:p w14:paraId="321A7CE3" w14:textId="01A03805" w:rsidR="004B7B22" w:rsidRDefault="004B7B22" w:rsidP="004B7B22">
      <w:pPr>
        <w:pStyle w:val="B2"/>
        <w:ind w:left="568"/>
        <w:rPr>
          <w:lang w:eastAsia="zh-CN"/>
        </w:rPr>
      </w:pPr>
      <w:r w:rsidRPr="00177559">
        <w:rPr>
          <w:lang w:eastAsia="zh-CN"/>
        </w:rPr>
        <w:t>-</w:t>
      </w:r>
      <w:r w:rsidRPr="00177559">
        <w:rPr>
          <w:lang w:eastAsia="zh-CN"/>
        </w:rPr>
        <w:tab/>
        <w:t xml:space="preserve">If the authorized consumer is AF, the </w:t>
      </w:r>
      <w:r w:rsidR="00567C5F">
        <w:rPr>
          <w:lang w:eastAsia="zh-CN"/>
        </w:rPr>
        <w:t xml:space="preserve">supported </w:t>
      </w:r>
      <w:r w:rsidRPr="00177559">
        <w:rPr>
          <w:lang w:eastAsia="zh-CN"/>
        </w:rPr>
        <w:t>granularities</w:t>
      </w:r>
      <w:r>
        <w:rPr>
          <w:lang w:eastAsia="zh-CN"/>
        </w:rPr>
        <w:t xml:space="preserve"> of the exposed energy consumption information</w:t>
      </w:r>
      <w:r w:rsidRPr="00177559">
        <w:rPr>
          <w:lang w:eastAsia="zh-CN"/>
        </w:rPr>
        <w:t xml:space="preserve"> </w:t>
      </w:r>
      <w:r w:rsidR="00567C5F">
        <w:rPr>
          <w:lang w:eastAsia="zh-CN"/>
        </w:rPr>
        <w:t>are</w:t>
      </w:r>
      <w:r w:rsidRPr="00177559">
        <w:rPr>
          <w:lang w:eastAsia="zh-CN"/>
        </w:rPr>
        <w:t xml:space="preserve"> </w:t>
      </w:r>
    </w:p>
    <w:p w14:paraId="70845E5C" w14:textId="2B39143E" w:rsidR="004B7B22" w:rsidRPr="00177559" w:rsidRDefault="004B7B22" w:rsidP="004B7B22">
      <w:pPr>
        <w:pStyle w:val="B2"/>
        <w:ind w:left="568"/>
        <w:rPr>
          <w:lang w:eastAsia="zh-CN"/>
        </w:rPr>
      </w:pPr>
      <w:r>
        <w:rPr>
          <w:lang w:eastAsia="zh-CN"/>
        </w:rPr>
        <w:t xml:space="preserve">          : </w:t>
      </w:r>
      <w:r w:rsidRPr="00177559">
        <w:rPr>
          <w:lang w:eastAsia="zh-CN"/>
        </w:rPr>
        <w:t>per UE, per UE per application, per PDU session;</w:t>
      </w:r>
    </w:p>
    <w:p w14:paraId="06FB35ED" w14:textId="3A22371B" w:rsidR="004B7B22" w:rsidRDefault="004B7B22" w:rsidP="004B7B22">
      <w:pPr>
        <w:pStyle w:val="B2"/>
        <w:ind w:left="568"/>
        <w:rPr>
          <w:lang w:eastAsia="zh-CN"/>
        </w:rPr>
      </w:pPr>
      <w:r w:rsidRPr="00177559">
        <w:rPr>
          <w:lang w:eastAsia="zh-CN"/>
        </w:rPr>
        <w:t>-</w:t>
      </w:r>
      <w:r w:rsidRPr="00177559">
        <w:rPr>
          <w:lang w:eastAsia="zh-CN"/>
        </w:rPr>
        <w:tab/>
        <w:t xml:space="preserve">If the authorized consumer is 5GC NFs, the </w:t>
      </w:r>
      <w:r w:rsidR="00567C5F">
        <w:rPr>
          <w:lang w:eastAsia="zh-CN"/>
        </w:rPr>
        <w:t xml:space="preserve">supported </w:t>
      </w:r>
      <w:r w:rsidRPr="00177559">
        <w:rPr>
          <w:lang w:eastAsia="zh-CN"/>
        </w:rPr>
        <w:t xml:space="preserve">granularities </w:t>
      </w:r>
      <w:r>
        <w:rPr>
          <w:lang w:eastAsia="zh-CN"/>
        </w:rPr>
        <w:t>of the exposed energy consumption information</w:t>
      </w:r>
      <w:r w:rsidRPr="00177559">
        <w:rPr>
          <w:lang w:eastAsia="zh-CN"/>
        </w:rPr>
        <w:t xml:space="preserve"> </w:t>
      </w:r>
      <w:r w:rsidR="00567C5F">
        <w:rPr>
          <w:lang w:eastAsia="zh-CN"/>
        </w:rPr>
        <w:t>are</w:t>
      </w:r>
    </w:p>
    <w:p w14:paraId="2124E6DC" w14:textId="65401B8B" w:rsidR="004B7B22" w:rsidRDefault="004B7B22" w:rsidP="004B7B22">
      <w:pPr>
        <w:pStyle w:val="B2"/>
        <w:ind w:left="568"/>
        <w:rPr>
          <w:lang w:eastAsia="zh-CN"/>
        </w:rPr>
      </w:pPr>
      <w:r>
        <w:rPr>
          <w:lang w:eastAsia="zh-CN"/>
        </w:rPr>
        <w:t xml:space="preserve">          : </w:t>
      </w:r>
      <w:r w:rsidRPr="00177559">
        <w:rPr>
          <w:lang w:eastAsia="zh-CN"/>
        </w:rPr>
        <w:t>per application, per UE, per-UE-per-QoS flow, per PDU session;</w:t>
      </w:r>
    </w:p>
    <w:p w14:paraId="409EAAB6" w14:textId="7096F7B9" w:rsidR="00771653" w:rsidRPr="00177559" w:rsidRDefault="004B7B22" w:rsidP="001732FB">
      <w:pPr>
        <w:pStyle w:val="B2"/>
        <w:ind w:left="0" w:firstLine="0"/>
        <w:rPr>
          <w:lang w:eastAsia="zh-CN"/>
        </w:rPr>
      </w:pPr>
      <w:r w:rsidRPr="00177559">
        <w:rPr>
          <w:lang w:eastAsia="zh-CN"/>
        </w:rPr>
        <w:t xml:space="preserve">The </w:t>
      </w:r>
      <w:r w:rsidR="00567C5F">
        <w:rPr>
          <w:lang w:eastAsia="zh-CN"/>
        </w:rPr>
        <w:t xml:space="preserve">exposed </w:t>
      </w:r>
      <w:r w:rsidRPr="00177559">
        <w:rPr>
          <w:lang w:eastAsia="zh-CN"/>
        </w:rPr>
        <w:t xml:space="preserve">energy </w:t>
      </w:r>
      <w:r w:rsidR="00567C5F">
        <w:rPr>
          <w:lang w:eastAsia="zh-CN"/>
        </w:rPr>
        <w:t>consumption</w:t>
      </w:r>
      <w:r w:rsidRPr="00177559">
        <w:rPr>
          <w:lang w:eastAsia="zh-CN"/>
        </w:rPr>
        <w:t xml:space="preserve"> information </w:t>
      </w:r>
      <w:r w:rsidR="00567C5F">
        <w:rPr>
          <w:lang w:eastAsia="zh-CN"/>
        </w:rPr>
        <w:t>may include E</w:t>
      </w:r>
      <w:r w:rsidRPr="00177559">
        <w:rPr>
          <w:lang w:eastAsia="zh-CN"/>
        </w:rPr>
        <w:t xml:space="preserve">nergy </w:t>
      </w:r>
      <w:r w:rsidR="00567C5F">
        <w:rPr>
          <w:lang w:eastAsia="zh-CN"/>
        </w:rPr>
        <w:t>C</w:t>
      </w:r>
      <w:r w:rsidRPr="00177559">
        <w:rPr>
          <w:lang w:eastAsia="zh-CN"/>
        </w:rPr>
        <w:t>onsumption information</w:t>
      </w:r>
      <w:r w:rsidR="00567C5F">
        <w:rPr>
          <w:lang w:eastAsia="zh-CN"/>
        </w:rPr>
        <w:t xml:space="preserve"> and/or R</w:t>
      </w:r>
      <w:r w:rsidRPr="00177559">
        <w:rPr>
          <w:lang w:eastAsia="zh-CN"/>
        </w:rPr>
        <w:t xml:space="preserve">enewable </w:t>
      </w:r>
      <w:r w:rsidR="00567C5F">
        <w:rPr>
          <w:lang w:eastAsia="zh-CN"/>
        </w:rPr>
        <w:t>E</w:t>
      </w:r>
      <w:r w:rsidRPr="00177559">
        <w:rPr>
          <w:lang w:eastAsia="zh-CN"/>
        </w:rPr>
        <w:t>nergy information</w:t>
      </w:r>
      <w:r w:rsidR="00567C5F">
        <w:rPr>
          <w:lang w:eastAsia="zh-CN"/>
        </w:rPr>
        <w:t xml:space="preserve"> </w:t>
      </w:r>
      <w:r w:rsidR="009A556E">
        <w:rPr>
          <w:lang w:eastAsia="zh-CN"/>
        </w:rPr>
        <w:t xml:space="preserve">that is collected from the serving NFs </w:t>
      </w:r>
      <w:r w:rsidR="009A556E" w:rsidRPr="00177559">
        <w:rPr>
          <w:lang w:eastAsia="zh-CN"/>
        </w:rPr>
        <w:t>(i.e. NG-RAN and UPF)</w:t>
      </w:r>
      <w:r w:rsidR="009A556E">
        <w:rPr>
          <w:lang w:eastAsia="zh-CN"/>
        </w:rPr>
        <w:t xml:space="preserve"> </w:t>
      </w:r>
      <w:r w:rsidR="00567C5F">
        <w:rPr>
          <w:lang w:eastAsia="zh-CN"/>
        </w:rPr>
        <w:t xml:space="preserve">in the granularities requested by the authorized consumers. </w:t>
      </w:r>
      <w:r w:rsidR="00567C5F" w:rsidRPr="00177559">
        <w:t>The consumer NFs</w:t>
      </w:r>
      <w:r w:rsidR="00567C5F">
        <w:t>,</w:t>
      </w:r>
      <w:r w:rsidR="00567C5F" w:rsidRPr="00177559">
        <w:t xml:space="preserve"> including 5GC NFs and/or AF, may request the energy consumption information exposure with reporting request e.g. Periodic reporting or Threshold based reporting.</w:t>
      </w:r>
    </w:p>
    <w:p w14:paraId="4FA36037" w14:textId="292354FD" w:rsidR="00E71AD5" w:rsidRDefault="00E71AD5" w:rsidP="00E71AD5">
      <w:pPr>
        <w:pStyle w:val="NO"/>
        <w:overflowPunct w:val="0"/>
        <w:autoSpaceDE w:val="0"/>
        <w:autoSpaceDN w:val="0"/>
        <w:adjustRightInd w:val="0"/>
        <w:textAlignment w:val="baseline"/>
        <w:rPr>
          <w:lang w:eastAsia="en-GB"/>
        </w:rPr>
      </w:pPr>
      <w:r w:rsidRPr="00195437">
        <w:rPr>
          <w:lang w:eastAsia="en-GB"/>
        </w:rPr>
        <w:t>NOTE</w:t>
      </w:r>
      <w:r w:rsidR="001732FB">
        <w:rPr>
          <w:lang w:eastAsia="en-GB"/>
        </w:rPr>
        <w:t xml:space="preserve"> 1</w:t>
      </w:r>
      <w:r w:rsidRPr="00195437">
        <w:rPr>
          <w:lang w:eastAsia="en-GB"/>
        </w:rPr>
        <w:t xml:space="preserve">: </w:t>
      </w:r>
      <w:r w:rsidRPr="00195437">
        <w:rPr>
          <w:rFonts w:hint="eastAsia"/>
          <w:lang w:eastAsia="en-GB"/>
        </w:rPr>
        <w:t xml:space="preserve">In this release, </w:t>
      </w:r>
      <w:r w:rsidRPr="00195437">
        <w:rPr>
          <w:lang w:eastAsia="en-GB"/>
        </w:rPr>
        <w:t>only the energy related information of user plane communication is supported, and that of control plane signalling is not supported.</w:t>
      </w:r>
    </w:p>
    <w:p w14:paraId="11D7B33D" w14:textId="40D6EDD6" w:rsidR="001732FB" w:rsidRPr="00177559" w:rsidRDefault="001732FB" w:rsidP="001732FB">
      <w:pPr>
        <w:pStyle w:val="NO"/>
        <w:rPr>
          <w:lang w:eastAsia="zh-CN"/>
        </w:rPr>
      </w:pPr>
      <w:r w:rsidRPr="00177559">
        <w:rPr>
          <w:lang w:eastAsia="zh-CN"/>
        </w:rPr>
        <w:t>NOTE </w:t>
      </w:r>
      <w:r>
        <w:rPr>
          <w:lang w:eastAsia="zh-CN"/>
        </w:rPr>
        <w:t>2</w:t>
      </w:r>
      <w:r w:rsidRPr="00177559">
        <w:rPr>
          <w:lang w:eastAsia="zh-CN"/>
        </w:rPr>
        <w:t>:</w:t>
      </w:r>
      <w:r w:rsidRPr="00177559">
        <w:rPr>
          <w:lang w:eastAsia="zh-CN"/>
        </w:rPr>
        <w:tab/>
        <w:t xml:space="preserve">The exposure and collection of renewable energy information </w:t>
      </w:r>
      <w:r>
        <w:rPr>
          <w:lang w:eastAsia="zh-CN"/>
        </w:rPr>
        <w:t xml:space="preserve">are FFS and needs </w:t>
      </w:r>
      <w:r w:rsidRPr="00177559">
        <w:rPr>
          <w:lang w:eastAsia="zh-CN"/>
        </w:rPr>
        <w:t>coordination with SA WG5.</w:t>
      </w:r>
    </w:p>
    <w:p w14:paraId="60FCF734" w14:textId="106EF513" w:rsidR="004B7B22" w:rsidRPr="00E71AD5" w:rsidRDefault="004B7B22" w:rsidP="001732FB">
      <w:pPr>
        <w:pStyle w:val="NO"/>
        <w:rPr>
          <w:rFonts w:ascii="Arial" w:hAnsi="Arial"/>
          <w:sz w:val="28"/>
          <w:lang w:eastAsia="zh-CN"/>
        </w:rPr>
      </w:pPr>
      <w:r w:rsidRPr="00E55A1A">
        <w:rPr>
          <w:lang w:eastAsia="zh-CN"/>
        </w:rPr>
        <w:t>NOTE</w:t>
      </w:r>
      <w:r>
        <w:rPr>
          <w:lang w:eastAsia="zh-CN"/>
        </w:rPr>
        <w:t xml:space="preserve"> 3: </w:t>
      </w:r>
      <w:r w:rsidRPr="00E55A1A">
        <w:rPr>
          <w:lang w:eastAsia="zh-CN"/>
        </w:rPr>
        <w:t>The measurement time period T needs to be aligned over the UPF/NG-RAN nodes for which information is collected, i.e. the start/stop of the time periods is time-synchronized.</w:t>
      </w:r>
    </w:p>
    <w:p w14:paraId="6E385FE4" w14:textId="77777777" w:rsidR="00D26D0D" w:rsidRPr="007555B5" w:rsidRDefault="00D26D0D" w:rsidP="003B1E6A">
      <w:bookmarkStart w:id="14" w:name="_CR5_4_11_2"/>
      <w:bookmarkEnd w:id="14"/>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60FC" w14:textId="77777777" w:rsidR="00701120" w:rsidRDefault="00701120">
      <w:r>
        <w:separator/>
      </w:r>
    </w:p>
  </w:endnote>
  <w:endnote w:type="continuationSeparator" w:id="0">
    <w:p w14:paraId="2A9B932B" w14:textId="77777777" w:rsidR="00701120" w:rsidRDefault="00701120">
      <w:r>
        <w:continuationSeparator/>
      </w:r>
    </w:p>
  </w:endnote>
  <w:endnote w:type="continuationNotice" w:id="1">
    <w:p w14:paraId="490D4044" w14:textId="77777777" w:rsidR="00701120" w:rsidRDefault="00701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6875" w14:textId="77777777" w:rsidR="00701120" w:rsidRDefault="00701120">
      <w:r>
        <w:separator/>
      </w:r>
    </w:p>
  </w:footnote>
  <w:footnote w:type="continuationSeparator" w:id="0">
    <w:p w14:paraId="5E33629F" w14:textId="77777777" w:rsidR="00701120" w:rsidRDefault="00701120">
      <w:r>
        <w:continuationSeparator/>
      </w:r>
    </w:p>
  </w:footnote>
  <w:footnote w:type="continuationNotice" w:id="1">
    <w:p w14:paraId="6E943C92" w14:textId="77777777" w:rsidR="00701120" w:rsidRDefault="00701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0"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9"/>
  </w:num>
  <w:num w:numId="15">
    <w:abstractNumId w:val="14"/>
  </w:num>
  <w:num w:numId="16">
    <w:abstractNumId w:val="7"/>
  </w:num>
  <w:num w:numId="17">
    <w:abstractNumId w:val="5"/>
  </w:num>
  <w:num w:numId="18">
    <w:abstractNumId w:val="16"/>
  </w:num>
  <w:num w:numId="19">
    <w:abstractNumId w:val="18"/>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77B13"/>
    <w:rsid w:val="00081714"/>
    <w:rsid w:val="00081974"/>
    <w:rsid w:val="00082343"/>
    <w:rsid w:val="000827D4"/>
    <w:rsid w:val="000831E1"/>
    <w:rsid w:val="00083918"/>
    <w:rsid w:val="00084AFF"/>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9F5"/>
    <w:rsid w:val="00145A9C"/>
    <w:rsid w:val="00145D43"/>
    <w:rsid w:val="00146899"/>
    <w:rsid w:val="00146AD8"/>
    <w:rsid w:val="00147084"/>
    <w:rsid w:val="001475E6"/>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32F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1E1"/>
    <w:rsid w:val="002702CC"/>
    <w:rsid w:val="00270F67"/>
    <w:rsid w:val="00271DF5"/>
    <w:rsid w:val="00272FE6"/>
    <w:rsid w:val="00273037"/>
    <w:rsid w:val="002731F4"/>
    <w:rsid w:val="00273ABA"/>
    <w:rsid w:val="00273D70"/>
    <w:rsid w:val="00274AF1"/>
    <w:rsid w:val="00275D12"/>
    <w:rsid w:val="002807FB"/>
    <w:rsid w:val="00281108"/>
    <w:rsid w:val="0028147F"/>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4529"/>
    <w:rsid w:val="00295137"/>
    <w:rsid w:val="0029646F"/>
    <w:rsid w:val="0029651C"/>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DE4"/>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4770"/>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5740"/>
    <w:rsid w:val="003C6EBB"/>
    <w:rsid w:val="003D06B4"/>
    <w:rsid w:val="003D21F9"/>
    <w:rsid w:val="003D26D1"/>
    <w:rsid w:val="003D2F0E"/>
    <w:rsid w:val="003D4FE8"/>
    <w:rsid w:val="003D59E1"/>
    <w:rsid w:val="003D5AEE"/>
    <w:rsid w:val="003D71C5"/>
    <w:rsid w:val="003D7B22"/>
    <w:rsid w:val="003E1023"/>
    <w:rsid w:val="003E1A36"/>
    <w:rsid w:val="003E28B9"/>
    <w:rsid w:val="003E30DF"/>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9A8"/>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6240"/>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1BA"/>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B7B22"/>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B2C"/>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17BE7"/>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745D"/>
    <w:rsid w:val="005302E6"/>
    <w:rsid w:val="00530A33"/>
    <w:rsid w:val="005321E5"/>
    <w:rsid w:val="0053358F"/>
    <w:rsid w:val="00533B71"/>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67C5F"/>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6A"/>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560"/>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7D1"/>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120"/>
    <w:rsid w:val="007017E5"/>
    <w:rsid w:val="00701BBD"/>
    <w:rsid w:val="00704065"/>
    <w:rsid w:val="00704496"/>
    <w:rsid w:val="00706EA2"/>
    <w:rsid w:val="00706FE1"/>
    <w:rsid w:val="00707048"/>
    <w:rsid w:val="007077A1"/>
    <w:rsid w:val="00707DCB"/>
    <w:rsid w:val="0071104F"/>
    <w:rsid w:val="0071107A"/>
    <w:rsid w:val="00712C5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65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C1E"/>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1A46"/>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489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56E"/>
    <w:rsid w:val="009A5753"/>
    <w:rsid w:val="009A579D"/>
    <w:rsid w:val="009A5FC8"/>
    <w:rsid w:val="009A6671"/>
    <w:rsid w:val="009A7081"/>
    <w:rsid w:val="009A7A73"/>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8EF"/>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1C53"/>
    <w:rsid w:val="009E2911"/>
    <w:rsid w:val="009E3297"/>
    <w:rsid w:val="009E3986"/>
    <w:rsid w:val="009E4029"/>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2C58"/>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590A"/>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55FE"/>
    <w:rsid w:val="00A75878"/>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76D"/>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5ED"/>
    <w:rsid w:val="00B20AFF"/>
    <w:rsid w:val="00B21773"/>
    <w:rsid w:val="00B21A04"/>
    <w:rsid w:val="00B2250F"/>
    <w:rsid w:val="00B227F7"/>
    <w:rsid w:val="00B23C8F"/>
    <w:rsid w:val="00B258BB"/>
    <w:rsid w:val="00B25FBC"/>
    <w:rsid w:val="00B26F7B"/>
    <w:rsid w:val="00B27134"/>
    <w:rsid w:val="00B273CB"/>
    <w:rsid w:val="00B3022E"/>
    <w:rsid w:val="00B30998"/>
    <w:rsid w:val="00B309BD"/>
    <w:rsid w:val="00B30F59"/>
    <w:rsid w:val="00B3156D"/>
    <w:rsid w:val="00B31E70"/>
    <w:rsid w:val="00B31F41"/>
    <w:rsid w:val="00B32D7A"/>
    <w:rsid w:val="00B33542"/>
    <w:rsid w:val="00B3765C"/>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5B"/>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82F"/>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873"/>
    <w:rsid w:val="00BF4C34"/>
    <w:rsid w:val="00BF5A11"/>
    <w:rsid w:val="00BF6EC0"/>
    <w:rsid w:val="00C005FF"/>
    <w:rsid w:val="00C00AA4"/>
    <w:rsid w:val="00C00C1B"/>
    <w:rsid w:val="00C011E4"/>
    <w:rsid w:val="00C01D7F"/>
    <w:rsid w:val="00C027EF"/>
    <w:rsid w:val="00C048F6"/>
    <w:rsid w:val="00C073B2"/>
    <w:rsid w:val="00C079F3"/>
    <w:rsid w:val="00C07DAE"/>
    <w:rsid w:val="00C10040"/>
    <w:rsid w:val="00C11A13"/>
    <w:rsid w:val="00C14127"/>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0FE3"/>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050"/>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E96"/>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0F41"/>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D0D"/>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4A7"/>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A3B"/>
    <w:rsid w:val="00D61C99"/>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18E9"/>
    <w:rsid w:val="00D9216D"/>
    <w:rsid w:val="00D921FC"/>
    <w:rsid w:val="00D93674"/>
    <w:rsid w:val="00D9422F"/>
    <w:rsid w:val="00D9492A"/>
    <w:rsid w:val="00D94B2E"/>
    <w:rsid w:val="00D95E56"/>
    <w:rsid w:val="00D96956"/>
    <w:rsid w:val="00D96ED2"/>
    <w:rsid w:val="00D9719B"/>
    <w:rsid w:val="00D97BFD"/>
    <w:rsid w:val="00DA1D36"/>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4CED"/>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BAA"/>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67D46"/>
    <w:rsid w:val="00E709CB"/>
    <w:rsid w:val="00E71AD5"/>
    <w:rsid w:val="00E729B8"/>
    <w:rsid w:val="00E735F9"/>
    <w:rsid w:val="00E73DE8"/>
    <w:rsid w:val="00E7440B"/>
    <w:rsid w:val="00E747FA"/>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2C14"/>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4180"/>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6526"/>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character" w:customStyle="1" w:styleId="B3Car">
    <w:name w:val="B3 Car"/>
    <w:link w:val="B3"/>
    <w:locked/>
    <w:rsid w:val="007716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B8E18E74-14EB-46ED-9C35-5CE51FB21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981</Words>
  <Characters>5595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1900-01-01T21:00:00Z</cp:lastPrinted>
  <dcterms:created xsi:type="dcterms:W3CDTF">2024-10-04T12:50:00Z</dcterms:created>
  <dcterms:modified xsi:type="dcterms:W3CDTF">2024-10-04T20:21:00Z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